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1695F459" w:rsidR="00D4747D" w:rsidRDefault="00025DBB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254EB51E">
                <wp:simplePos x="0" y="0"/>
                <wp:positionH relativeFrom="margin">
                  <wp:posOffset>4194810</wp:posOffset>
                </wp:positionH>
                <wp:positionV relativeFrom="margin">
                  <wp:posOffset>3175</wp:posOffset>
                </wp:positionV>
                <wp:extent cx="1965960" cy="8467725"/>
                <wp:effectExtent l="0" t="0" r="0" b="9525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8467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1BB5FB42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881F00">
                              <w:rPr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881F00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9D69A4" w:rsidRP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1F00">
                              <w:rPr>
                                <w:sz w:val="20"/>
                                <w:szCs w:val="20"/>
                              </w:rPr>
                              <w:t>June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53BB0DE7" w14:textId="79D67DDA" w:rsidR="00FB15F9" w:rsidRPr="00F90823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Students wil</w:t>
                            </w:r>
                            <w:r w:rsidR="003018CD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l explore the issue of gaming addiction. They will </w:t>
                            </w:r>
                            <w:r w:rsidR="00A20E91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discuss the importance of making </w:t>
                            </w:r>
                            <w:r w:rsidR="00F45966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healthy</w:t>
                            </w:r>
                            <w:r w:rsidR="00A20E91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and safe choices, particularly when it comes to </w:t>
                            </w:r>
                            <w:r w:rsidR="00F45966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online gaming. </w:t>
                            </w: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416BEE3A" w14:textId="393E87F1" w:rsidR="00FB15F9" w:rsidRPr="00B1257F" w:rsidRDefault="00B1257F" w:rsidP="00FB15F9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"https://www.australiancurriculum.edu.au/Search/?q=ACHASSK197+ACHASSK201+ACPPS070+ACPPS074+ACPPS079"</w:instrTex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B15F9" w:rsidRPr="00B1257F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Health and PE – Years 7</w:t>
                            </w:r>
                            <w:r w:rsidR="00707BC1" w:rsidRPr="00B1257F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&amp; </w:t>
                            </w:r>
                            <w:r w:rsidR="00FB15F9" w:rsidRPr="00B1257F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8 (v8.4)</w:t>
                            </w:r>
                          </w:p>
                          <w:p w14:paraId="62A73C13" w14:textId="57F3B417" w:rsidR="002A4E4C" w:rsidRDefault="00B1257F" w:rsidP="00FB15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hyperlink r:id="rId11" w:history="1">
                              <w:r w:rsidRPr="00CE27B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7 &amp; 8 (</w:t>
                              </w:r>
                              <w:r w:rsidR="00762274" w:rsidRPr="00CE27B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v8.4)</w:t>
                              </w:r>
                            </w:hyperlink>
                          </w:p>
                          <w:p w14:paraId="7E3E5424" w14:textId="06640258" w:rsidR="00762274" w:rsidRDefault="00A728CC" w:rsidP="00FB15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762274" w:rsidRPr="00CE27B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9 &amp; 10 (v8.4)</w:t>
                              </w:r>
                            </w:hyperlink>
                          </w:p>
                          <w:p w14:paraId="2852854C" w14:textId="05C1916B" w:rsidR="00762274" w:rsidRDefault="00A728CC" w:rsidP="00FB15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="00762274" w:rsidRPr="002A60C0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9 &amp; 10 (v8.4)</w:t>
                              </w:r>
                            </w:hyperlink>
                          </w:p>
                          <w:p w14:paraId="4744F924" w14:textId="77777777" w:rsidR="00357A04" w:rsidRDefault="00357A04" w:rsidP="00FB15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CBC3EA8" w14:textId="6FF9BE18" w:rsidR="00357A04" w:rsidRDefault="00A728CC" w:rsidP="00FB15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="00357A04" w:rsidRPr="002A60C0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9 &amp; 10 (v9.0)</w:t>
                              </w:r>
                            </w:hyperlink>
                          </w:p>
                          <w:p w14:paraId="61A573C7" w14:textId="335BBF6B" w:rsidR="00357A04" w:rsidRDefault="00A728CC" w:rsidP="00FB15F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5" w:history="1">
                              <w:r w:rsidR="00357A04" w:rsidRPr="003569BE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9 &amp; 10 (v9.0)</w:t>
                              </w:r>
                            </w:hyperlink>
                          </w:p>
                          <w:p w14:paraId="6128A640" w14:textId="49FA672F" w:rsidR="00357A04" w:rsidRPr="009E26EF" w:rsidRDefault="00A728CC" w:rsidP="00FB15F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357A04" w:rsidRPr="003018CD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Health and PE – Years 9 &amp; 10 (v9.0)</w:t>
                              </w:r>
                            </w:hyperlink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30.3pt;margin-top:.25pt;width:154.8pt;height:666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G0FgIAADEEAAAOAAAAZHJzL2Uyb0RvYy54bWysU9uO2yAQfa/Uf0C8N3bSbDZrxVlts9qq&#10;0vYibfsBE4xjq5ihQGKnX98BnKRp36q+IGaAM2fOHFb3Q6fYQVrXoi75dJJzJrXAqtW7kn/7+vRm&#10;yZnzoCtQqGXJj9Lx+/XrV6veFHKGDapKWkYg2hW9KXnjvSmyzIlGduAmaKSmwxptB55Cu8sqCz2h&#10;dyqb5fki69FWxqKQzlH2MR3ydcSvayn857p20jNVcuLm42rjug1rtl5BsbNgmlaMNOAfWHTQaip6&#10;hnoED2xv27+gulZYdFj7icAuw7puhYw9UDfT/I9uXhowMvZC4jhzlsn9P1jx6fBivljmh3c40ABj&#10;E848o/jumMZNA3onH6zFvpFQUeFpkCzrjSvGp0FqV7gAsu0/YkVDhr3HCDTUtguqUJ+M0GkAx7Po&#10;cvBMhJJ3i5u7BR0JOlvOF7e3s5tYA4rTc2Odfy+xY2FTcktTjfBweHY+0IHidCVUc6ja6qlVKgbB&#10;SXKjLDsAeQCEkNqnNtW+I74pT17KRzdQmjyT0stLGpRpIGXfnrJUODo14EcaV6WVDgQ0BiqJZcrI&#10;6MuR+km8JKMftgNdDcktVkfS1GLyLP0x2jRof3LWk19L7n7swUrO1Acd5jKfhw6Yv4rsVbS9ikAL&#10;giu55yxtNz59jL2x7a6hakkmjQ80z7qNSl+YjS4gX8bOxz8UjP97HG9dfvr6FwAAAP//AwBQSwME&#10;FAAGAAgAAAAhAA/lt9TgAAAACQEAAA8AAABkcnMvZG93bnJldi54bWxMj0FPg0AQhe8m/ofNmHgx&#10;dlewtEWWxmj05KWtiXpbYASUnSXsFui/dzzpcfK+vPdNtp1tJ0YcfOtIw81CgUAqXdVSreH18HS9&#10;BuGDocp0jlDDCT1s8/OzzKSVm2iH4z7UgkvIp0ZDE0KfSunLBq3xC9cjcfbpBmsCn0Mtq8FMXG47&#10;GSmVSGta4oXG9PjQYPm9P1oNqyhM40dcvOy+nq82y/e3R3daH7S+vJjv70AEnMMfDL/6rA45OxXu&#10;SJUXnYYkUQmjGpYgON6sVASiYC6ObxXIPJP/P8h/AAAA//8DAFBLAQItABQABgAIAAAAIQC2gziS&#10;/gAAAOEBAAATAAAAAAAAAAAAAAAAAAAAAABbQ29udGVudF9UeXBlc10ueG1sUEsBAi0AFAAGAAgA&#10;AAAhADj9If/WAAAAlAEAAAsAAAAAAAAAAAAAAAAALwEAAF9yZWxzLy5yZWxzUEsBAi0AFAAGAAgA&#10;AAAhAIJ9cbQWAgAAMQQAAA4AAAAAAAAAAAAAAAAALgIAAGRycy9lMm9Eb2MueG1sUEsBAi0AFAAG&#10;AAgAAAAhAA/lt9TgAAAACQEAAA8AAAAAAAAAAAAAAAAAcAQAAGRycy9kb3ducmV2LnhtbFBLBQYA&#10;AAAABAAEAPMAAAB9BQAAAAA=&#10;" fillcolor="#d9e2f3 [660]" stroked="f">
                <v:fill opacity="19789f"/>
                <v:textbox inset="4mm,4mm,4mm,4mm">
                  <w:txbxContent>
                    <w:p w14:paraId="7619501D" w14:textId="1BB5FB42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881F00">
                        <w:rPr>
                          <w:b/>
                          <w:sz w:val="20"/>
                          <w:szCs w:val="20"/>
                        </w:rPr>
                        <w:t>29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881F00">
                        <w:rPr>
                          <w:sz w:val="20"/>
                          <w:szCs w:val="20"/>
                        </w:rPr>
                        <w:t>5</w:t>
                      </w:r>
                      <w:r w:rsidR="009D69A4" w:rsidRP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81F00">
                        <w:rPr>
                          <w:sz w:val="20"/>
                          <w:szCs w:val="20"/>
                        </w:rPr>
                        <w:t>June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53BB0DE7" w14:textId="79D67DDA" w:rsidR="00FB15F9" w:rsidRPr="00F90823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>Students wil</w:t>
                      </w:r>
                      <w:r w:rsidR="003018CD">
                        <w:rPr>
                          <w:rFonts w:cstheme="minorHAnsi"/>
                          <w:sz w:val="17"/>
                          <w:szCs w:val="17"/>
                        </w:rPr>
                        <w:t xml:space="preserve">l explore the issue of gaming addiction. They will </w:t>
                      </w:r>
                      <w:r w:rsidR="00A20E91">
                        <w:rPr>
                          <w:rFonts w:cstheme="minorHAnsi"/>
                          <w:sz w:val="17"/>
                          <w:szCs w:val="17"/>
                        </w:rPr>
                        <w:t xml:space="preserve">discuss the importance of making </w:t>
                      </w:r>
                      <w:r w:rsidR="00F45966">
                        <w:rPr>
                          <w:rFonts w:cstheme="minorHAnsi"/>
                          <w:sz w:val="17"/>
                          <w:szCs w:val="17"/>
                        </w:rPr>
                        <w:t>healthy</w:t>
                      </w:r>
                      <w:r w:rsidR="00A20E91">
                        <w:rPr>
                          <w:rFonts w:cstheme="minorHAnsi"/>
                          <w:sz w:val="17"/>
                          <w:szCs w:val="17"/>
                        </w:rPr>
                        <w:t xml:space="preserve"> and safe choices, particularly when it comes to </w:t>
                      </w:r>
                      <w:r w:rsidR="00F45966">
                        <w:rPr>
                          <w:rFonts w:cstheme="minorHAnsi"/>
                          <w:sz w:val="17"/>
                          <w:szCs w:val="17"/>
                        </w:rPr>
                        <w:t xml:space="preserve">online gaming. </w:t>
                      </w: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416BEE3A" w14:textId="393E87F1" w:rsidR="00FB15F9" w:rsidRPr="00B1257F" w:rsidRDefault="00B1257F" w:rsidP="00FB15F9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"https://www.australiancurriculum.edu.au/Search/?q=ACHASSK197+ACHASSK201+ACPPS070+ACPPS074+ACPPS079"</w:instrText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 w:rsidR="00FB15F9" w:rsidRPr="00B1257F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Health and PE – Years 7</w:t>
                      </w:r>
                      <w:r w:rsidR="00707BC1" w:rsidRPr="00B1257F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 xml:space="preserve"> &amp; </w:t>
                      </w:r>
                      <w:r w:rsidR="00FB15F9" w:rsidRPr="00B1257F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8 (v8.4)</w:t>
                      </w:r>
                    </w:p>
                    <w:p w14:paraId="62A73C13" w14:textId="57F3B417" w:rsidR="002A4E4C" w:rsidRDefault="00B1257F" w:rsidP="00FB15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  <w:hyperlink r:id="rId17" w:history="1">
                        <w:r w:rsidRPr="00CE27B7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7 &amp; 8 (</w:t>
                        </w:r>
                        <w:r w:rsidR="00762274" w:rsidRPr="00CE27B7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v8.4)</w:t>
                        </w:r>
                      </w:hyperlink>
                    </w:p>
                    <w:p w14:paraId="7E3E5424" w14:textId="06640258" w:rsidR="00762274" w:rsidRDefault="00A728CC" w:rsidP="00FB15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8" w:history="1">
                        <w:r w:rsidR="00762274" w:rsidRPr="00CE27B7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9 &amp; 10 (v8.4)</w:t>
                        </w:r>
                      </w:hyperlink>
                    </w:p>
                    <w:p w14:paraId="2852854C" w14:textId="05C1916B" w:rsidR="00762274" w:rsidRDefault="00A728CC" w:rsidP="00FB15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9" w:history="1">
                        <w:r w:rsidR="00762274" w:rsidRPr="002A60C0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9 &amp; 10 (v8.4)</w:t>
                        </w:r>
                      </w:hyperlink>
                    </w:p>
                    <w:p w14:paraId="4744F924" w14:textId="77777777" w:rsidR="00357A04" w:rsidRDefault="00357A04" w:rsidP="00FB15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CBC3EA8" w14:textId="6FF9BE18" w:rsidR="00357A04" w:rsidRDefault="00A728CC" w:rsidP="00FB15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0" w:history="1">
                        <w:r w:rsidR="00357A04" w:rsidRPr="002A60C0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9 &amp; 10 (v9.0)</w:t>
                        </w:r>
                      </w:hyperlink>
                    </w:p>
                    <w:p w14:paraId="61A573C7" w14:textId="335BBF6B" w:rsidR="00357A04" w:rsidRDefault="00A728CC" w:rsidP="00FB15F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1" w:history="1">
                        <w:r w:rsidR="00357A04" w:rsidRPr="003569BE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9 &amp; 10 (v9.0)</w:t>
                        </w:r>
                      </w:hyperlink>
                    </w:p>
                    <w:p w14:paraId="6128A640" w14:textId="49FA672F" w:rsidR="00357A04" w:rsidRPr="009E26EF" w:rsidRDefault="00A728CC" w:rsidP="00FB15F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22" w:history="1">
                        <w:r w:rsidR="00357A04" w:rsidRPr="003018CD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Health and PE – Years 9 &amp; 10 (v9.0)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61B2927C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3046F902" w:rsidR="005F2505" w:rsidRDefault="001B4E40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Gaming Addiction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68C9CFC2" w14:textId="77777777" w:rsidR="00005165" w:rsidRDefault="00005165" w:rsidP="00005165">
      <w:pPr>
        <w:pStyle w:val="paragraph"/>
        <w:numPr>
          <w:ilvl w:val="0"/>
          <w:numId w:val="34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How often do you play video games?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522440" w14:textId="77777777" w:rsidR="00005165" w:rsidRDefault="00005165" w:rsidP="00005165">
      <w:pPr>
        <w:pStyle w:val="paragraph"/>
        <w:numPr>
          <w:ilvl w:val="0"/>
          <w:numId w:val="35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 you think spending too much time playing games can affect your </w:t>
      </w:r>
    </w:p>
    <w:p w14:paraId="21344109" w14:textId="257D3362" w:rsidR="00005165" w:rsidRDefault="00005165" w:rsidP="00005165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>
        <w:rPr>
          <w:rStyle w:val="normaltextrun"/>
          <w:rFonts w:ascii="Calibri" w:hAnsi="Calibri" w:cs="Calibri"/>
          <w:sz w:val="22"/>
          <w:szCs w:val="22"/>
        </w:rPr>
        <w:t>personal life or mental health? Explain.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D11120" w14:textId="77777777" w:rsidR="00005165" w:rsidRDefault="00005165" w:rsidP="00005165">
      <w:pPr>
        <w:pStyle w:val="paragraph"/>
        <w:numPr>
          <w:ilvl w:val="0"/>
          <w:numId w:val="36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 you believe gaming addiction is a problem in Australia? Why or </w:t>
      </w:r>
    </w:p>
    <w:p w14:paraId="6CAFBDE6" w14:textId="5803D956" w:rsidR="00005165" w:rsidRDefault="00005165" w:rsidP="00005165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>
        <w:rPr>
          <w:rStyle w:val="normaltextrun"/>
          <w:rFonts w:ascii="Calibri" w:hAnsi="Calibri" w:cs="Calibri"/>
          <w:sz w:val="22"/>
          <w:szCs w:val="22"/>
        </w:rPr>
        <w:t>why not?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151345" w14:textId="77777777" w:rsidR="00005165" w:rsidRDefault="00005165" w:rsidP="00005165">
      <w:pPr>
        <w:pStyle w:val="paragraph"/>
        <w:numPr>
          <w:ilvl w:val="0"/>
          <w:numId w:val="37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When is a person considered addicted to gaming? Give an example.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911B81" w14:textId="77777777" w:rsidR="00005165" w:rsidRDefault="00005165" w:rsidP="00005165">
      <w:pPr>
        <w:pStyle w:val="paragraph"/>
        <w:numPr>
          <w:ilvl w:val="0"/>
          <w:numId w:val="38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Why do you think teenagers can become addicted to gaming?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0D4F20" w14:textId="77777777" w:rsidR="00005165" w:rsidRDefault="00005165" w:rsidP="00005165">
      <w:pPr>
        <w:pStyle w:val="paragraph"/>
        <w:numPr>
          <w:ilvl w:val="0"/>
          <w:numId w:val="39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What do you think needs to be done to combat the issue of gaming </w:t>
      </w:r>
    </w:p>
    <w:p w14:paraId="05D8EAC0" w14:textId="3A96A531" w:rsidR="00005165" w:rsidRDefault="00005165" w:rsidP="00005165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</w:t>
      </w:r>
      <w:r>
        <w:rPr>
          <w:rStyle w:val="normaltextrun"/>
          <w:rFonts w:ascii="Calibri" w:hAnsi="Calibri" w:cs="Calibri"/>
          <w:sz w:val="22"/>
          <w:szCs w:val="22"/>
        </w:rPr>
        <w:t>addiction?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7A79FB" w14:textId="77777777" w:rsidR="009E219C" w:rsidRPr="009E219C" w:rsidRDefault="00005165" w:rsidP="00005165">
      <w:pPr>
        <w:pStyle w:val="paragraph"/>
        <w:numPr>
          <w:ilvl w:val="0"/>
          <w:numId w:val="40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Does the responsibility for gaming addiction lie with gamers or the </w:t>
      </w:r>
    </w:p>
    <w:p w14:paraId="6DB274C8" w14:textId="35376EE4" w:rsidR="00005165" w:rsidRDefault="009E219C" w:rsidP="009E219C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 w:rsidR="00005165">
        <w:rPr>
          <w:rStyle w:val="normaltextrun"/>
          <w:rFonts w:ascii="Calibri" w:hAnsi="Calibri" w:cs="Calibri"/>
          <w:sz w:val="22"/>
          <w:szCs w:val="22"/>
        </w:rPr>
        <w:t>mechanics used by game creators?</w:t>
      </w:r>
      <w:r w:rsidR="00005165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bookmarkEnd w:id="2"/>
    <w:p w14:paraId="34BCF3EF" w14:textId="5E5F2D5A" w:rsidR="00777DB5" w:rsidRDefault="00777DB5" w:rsidP="00E128A9">
      <w:pPr>
        <w:spacing w:after="0"/>
      </w:pP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4D8435E0" w14:textId="77777777" w:rsidR="009E219C" w:rsidRDefault="009E219C" w:rsidP="009E219C">
      <w:pPr>
        <w:pStyle w:val="paragraph"/>
        <w:numPr>
          <w:ilvl w:val="0"/>
          <w:numId w:val="41"/>
        </w:numPr>
        <w:tabs>
          <w:tab w:val="clear" w:pos="720"/>
          <w:tab w:val="left" w:pos="142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Write a feature article about gaming addiction. Include a brief history </w:t>
      </w:r>
    </w:p>
    <w:p w14:paraId="0FB196CF" w14:textId="345BFA9E" w:rsidR="009E219C" w:rsidRDefault="009E219C" w:rsidP="009E219C">
      <w:pPr>
        <w:pStyle w:val="paragraph"/>
        <w:tabs>
          <w:tab w:val="left" w:pos="142"/>
        </w:tabs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</w:t>
      </w:r>
      <w:r>
        <w:rPr>
          <w:rStyle w:val="normaltextrun"/>
          <w:rFonts w:ascii="Calibri" w:hAnsi="Calibri" w:cs="Calibri"/>
          <w:sz w:val="22"/>
          <w:szCs w:val="22"/>
        </w:rPr>
        <w:t xml:space="preserve">on addictive game mechanics, explain the effects of gaming addiction </w:t>
      </w:r>
    </w:p>
    <w:p w14:paraId="009AD8D7" w14:textId="47AA4502" w:rsidR="009E219C" w:rsidRDefault="009E219C" w:rsidP="009E219C">
      <w:pPr>
        <w:pStyle w:val="paragraph"/>
        <w:tabs>
          <w:tab w:val="left" w:pos="142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</w:t>
      </w:r>
      <w:r>
        <w:rPr>
          <w:rStyle w:val="normaltextrun"/>
          <w:rFonts w:ascii="Calibri" w:hAnsi="Calibri" w:cs="Calibri"/>
          <w:sz w:val="22"/>
          <w:szCs w:val="22"/>
        </w:rPr>
        <w:t>and how it can be treated.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B5F84A" w14:textId="77777777" w:rsidR="009E219C" w:rsidRDefault="009E219C" w:rsidP="009E219C">
      <w:pPr>
        <w:pStyle w:val="paragraph"/>
        <w:numPr>
          <w:ilvl w:val="0"/>
          <w:numId w:val="41"/>
        </w:numPr>
        <w:tabs>
          <w:tab w:val="clear" w:pos="720"/>
          <w:tab w:val="left" w:pos="142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Create a slide presentation about the importance of making healthy </w:t>
      </w:r>
    </w:p>
    <w:p w14:paraId="4F7D52FC" w14:textId="056AF12D" w:rsidR="009E219C" w:rsidRDefault="009E219C" w:rsidP="009E219C">
      <w:pPr>
        <w:pStyle w:val="paragraph"/>
        <w:tabs>
          <w:tab w:val="left" w:pos="142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</w:t>
      </w:r>
      <w:r>
        <w:rPr>
          <w:rStyle w:val="normaltextrun"/>
          <w:rFonts w:ascii="Calibri" w:hAnsi="Calibri" w:cs="Calibri"/>
          <w:sz w:val="22"/>
          <w:szCs w:val="22"/>
        </w:rPr>
        <w:t>choices when it comes to gaming.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D57719" w14:textId="77777777" w:rsidR="009E219C" w:rsidRDefault="009E219C" w:rsidP="009E219C">
      <w:pPr>
        <w:pStyle w:val="paragraph"/>
        <w:numPr>
          <w:ilvl w:val="0"/>
          <w:numId w:val="41"/>
        </w:numPr>
        <w:tabs>
          <w:tab w:val="clear" w:pos="720"/>
          <w:tab w:val="left" w:pos="142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Plan a debate with your class or in small groups, based on the </w:t>
      </w:r>
    </w:p>
    <w:p w14:paraId="15E56973" w14:textId="737BD9EC" w:rsidR="009E219C" w:rsidRDefault="009E219C" w:rsidP="009E219C">
      <w:pPr>
        <w:pStyle w:val="paragraph"/>
        <w:tabs>
          <w:tab w:val="left" w:pos="142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</w:t>
      </w:r>
      <w:r>
        <w:rPr>
          <w:rStyle w:val="normaltextrun"/>
          <w:rFonts w:ascii="Calibri" w:hAnsi="Calibri" w:cs="Calibri"/>
          <w:sz w:val="22"/>
          <w:szCs w:val="22"/>
        </w:rPr>
        <w:t>statement ‘Gaming addiction is a growing problem in Australia’.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CCAC7D" w14:textId="77777777" w:rsidR="009E219C" w:rsidRPr="009E219C" w:rsidRDefault="009E219C" w:rsidP="009E219C">
      <w:pPr>
        <w:pStyle w:val="paragraph"/>
        <w:numPr>
          <w:ilvl w:val="0"/>
          <w:numId w:val="41"/>
        </w:numPr>
        <w:tabs>
          <w:tab w:val="clear" w:pos="720"/>
          <w:tab w:val="left" w:pos="142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Investigate the effect excessive gaming has on the brain. What is the </w:t>
      </w:r>
    </w:p>
    <w:p w14:paraId="1D0B2A96" w14:textId="34B9C33E" w:rsidR="009E219C" w:rsidRDefault="009E219C" w:rsidP="009E219C">
      <w:pPr>
        <w:pStyle w:val="paragraph"/>
        <w:tabs>
          <w:tab w:val="left" w:pos="142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</w:t>
      </w:r>
      <w:r>
        <w:rPr>
          <w:rStyle w:val="normaltextrun"/>
          <w:rFonts w:ascii="Calibri" w:hAnsi="Calibri" w:cs="Calibri"/>
          <w:sz w:val="22"/>
          <w:szCs w:val="22"/>
        </w:rPr>
        <w:t>treatment for gaming addiction?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C8C43CB" w14:textId="77777777" w:rsidR="003B344D" w:rsidRDefault="003B344D" w:rsidP="003B344D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259" w:lineRule="auto"/>
        <w:ind w:left="426"/>
      </w:pPr>
    </w:p>
    <w:sectPr w:rsidR="003B344D" w:rsidSect="00FB15F9">
      <w:footerReference w:type="even" r:id="rId24"/>
      <w:footerReference w:type="default" r:id="rId25"/>
      <w:footerReference w:type="first" r:id="rId26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B207" w14:textId="77777777" w:rsidR="0065034C" w:rsidRDefault="0065034C" w:rsidP="008B0B7A">
      <w:pPr>
        <w:spacing w:after="0" w:line="240" w:lineRule="auto"/>
      </w:pPr>
      <w:r>
        <w:separator/>
      </w:r>
    </w:p>
  </w:endnote>
  <w:endnote w:type="continuationSeparator" w:id="0">
    <w:p w14:paraId="17F6A7F8" w14:textId="77777777" w:rsidR="0065034C" w:rsidRDefault="0065034C" w:rsidP="008B0B7A">
      <w:pPr>
        <w:spacing w:after="0" w:line="240" w:lineRule="auto"/>
      </w:pPr>
      <w:r>
        <w:continuationSeparator/>
      </w:r>
    </w:p>
  </w:endnote>
  <w:endnote w:type="continuationNotice" w:id="1">
    <w:p w14:paraId="64D72829" w14:textId="77777777" w:rsidR="0065034C" w:rsidRDefault="00650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8ADC" w14:textId="77777777" w:rsidR="0065034C" w:rsidRDefault="0065034C" w:rsidP="008B0B7A">
      <w:pPr>
        <w:spacing w:after="0" w:line="240" w:lineRule="auto"/>
      </w:pPr>
      <w:r>
        <w:separator/>
      </w:r>
    </w:p>
  </w:footnote>
  <w:footnote w:type="continuationSeparator" w:id="0">
    <w:p w14:paraId="6EE2EA10" w14:textId="77777777" w:rsidR="0065034C" w:rsidRDefault="0065034C" w:rsidP="008B0B7A">
      <w:pPr>
        <w:spacing w:after="0" w:line="240" w:lineRule="auto"/>
      </w:pPr>
      <w:r>
        <w:continuationSeparator/>
      </w:r>
    </w:p>
  </w:footnote>
  <w:footnote w:type="continuationNotice" w:id="1">
    <w:p w14:paraId="65F4705A" w14:textId="77777777" w:rsidR="0065034C" w:rsidRDefault="006503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EE1"/>
    <w:multiLevelType w:val="multilevel"/>
    <w:tmpl w:val="DC7C2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C9E"/>
    <w:multiLevelType w:val="multilevel"/>
    <w:tmpl w:val="A59E2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3301F"/>
    <w:multiLevelType w:val="multilevel"/>
    <w:tmpl w:val="8F1CA0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53826"/>
    <w:multiLevelType w:val="multilevel"/>
    <w:tmpl w:val="7D187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296589"/>
    <w:multiLevelType w:val="multilevel"/>
    <w:tmpl w:val="0B1EE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F3B9F"/>
    <w:multiLevelType w:val="multilevel"/>
    <w:tmpl w:val="2142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660A3"/>
    <w:multiLevelType w:val="multilevel"/>
    <w:tmpl w:val="1CB6E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2B96"/>
    <w:multiLevelType w:val="multilevel"/>
    <w:tmpl w:val="B23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0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4"/>
  </w:num>
  <w:num w:numId="2" w16cid:durableId="10082929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2"/>
  </w:num>
  <w:num w:numId="4" w16cid:durableId="733741126">
    <w:abstractNumId w:val="1"/>
  </w:num>
  <w:num w:numId="5" w16cid:durableId="1586301539">
    <w:abstractNumId w:val="9"/>
  </w:num>
  <w:num w:numId="6" w16cid:durableId="707030752">
    <w:abstractNumId w:val="4"/>
  </w:num>
  <w:num w:numId="7" w16cid:durableId="370225978">
    <w:abstractNumId w:val="33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5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4"/>
  </w:num>
  <w:num w:numId="14" w16cid:durableId="256645597">
    <w:abstractNumId w:val="3"/>
  </w:num>
  <w:num w:numId="15" w16cid:durableId="2102989173">
    <w:abstractNumId w:val="39"/>
  </w:num>
  <w:num w:numId="16" w16cid:durableId="729035038">
    <w:abstractNumId w:val="17"/>
  </w:num>
  <w:num w:numId="17" w16cid:durableId="2147315233">
    <w:abstractNumId w:val="2"/>
  </w:num>
  <w:num w:numId="18" w16cid:durableId="531722807">
    <w:abstractNumId w:val="27"/>
  </w:num>
  <w:num w:numId="19" w16cid:durableId="1902014352">
    <w:abstractNumId w:val="22"/>
  </w:num>
  <w:num w:numId="20" w16cid:durableId="1800874080">
    <w:abstractNumId w:val="34"/>
  </w:num>
  <w:num w:numId="21" w16cid:durableId="270209993">
    <w:abstractNumId w:val="21"/>
  </w:num>
  <w:num w:numId="22" w16cid:durableId="1975325584">
    <w:abstractNumId w:val="10"/>
  </w:num>
  <w:num w:numId="23" w16cid:durableId="90125521">
    <w:abstractNumId w:val="38"/>
  </w:num>
  <w:num w:numId="24" w16cid:durableId="1440300662">
    <w:abstractNumId w:val="37"/>
  </w:num>
  <w:num w:numId="25" w16cid:durableId="763959295">
    <w:abstractNumId w:val="28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40"/>
  </w:num>
  <w:num w:numId="29" w16cid:durableId="1458835460">
    <w:abstractNumId w:val="30"/>
  </w:num>
  <w:num w:numId="30" w16cid:durableId="1905598141">
    <w:abstractNumId w:val="31"/>
  </w:num>
  <w:num w:numId="31" w16cid:durableId="1900744348">
    <w:abstractNumId w:val="26"/>
  </w:num>
  <w:num w:numId="32" w16cid:durableId="1378890179">
    <w:abstractNumId w:val="11"/>
  </w:num>
  <w:num w:numId="33" w16cid:durableId="1210997067">
    <w:abstractNumId w:val="18"/>
  </w:num>
  <w:num w:numId="34" w16cid:durableId="912349900">
    <w:abstractNumId w:val="23"/>
  </w:num>
  <w:num w:numId="35" w16cid:durableId="627128905">
    <w:abstractNumId w:val="0"/>
  </w:num>
  <w:num w:numId="36" w16cid:durableId="1108506907">
    <w:abstractNumId w:val="19"/>
  </w:num>
  <w:num w:numId="37" w16cid:durableId="690255190">
    <w:abstractNumId w:val="29"/>
  </w:num>
  <w:num w:numId="38" w16cid:durableId="2061127592">
    <w:abstractNumId w:val="16"/>
  </w:num>
  <w:num w:numId="39" w16cid:durableId="1692562874">
    <w:abstractNumId w:val="12"/>
  </w:num>
  <w:num w:numId="40" w16cid:durableId="406267278">
    <w:abstractNumId w:val="20"/>
  </w:num>
  <w:num w:numId="41" w16cid:durableId="570387141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165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5DBB"/>
    <w:rsid w:val="00026399"/>
    <w:rsid w:val="00026642"/>
    <w:rsid w:val="00026E65"/>
    <w:rsid w:val="00027CEB"/>
    <w:rsid w:val="00027F82"/>
    <w:rsid w:val="00030176"/>
    <w:rsid w:val="00030343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4D0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02A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5F8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0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0BE"/>
    <w:rsid w:val="00216689"/>
    <w:rsid w:val="00216993"/>
    <w:rsid w:val="002173DC"/>
    <w:rsid w:val="00217490"/>
    <w:rsid w:val="00217585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6F7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A6D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0C0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845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6EC2"/>
    <w:rsid w:val="002C7289"/>
    <w:rsid w:val="002C7481"/>
    <w:rsid w:val="002C76B9"/>
    <w:rsid w:val="002D0100"/>
    <w:rsid w:val="002D01B1"/>
    <w:rsid w:val="002D0612"/>
    <w:rsid w:val="002D0866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8CD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9BE"/>
    <w:rsid w:val="00356C18"/>
    <w:rsid w:val="003570BA"/>
    <w:rsid w:val="003572F7"/>
    <w:rsid w:val="00357A04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6E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4D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0CD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3F1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5B5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96D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5F0F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4D68"/>
    <w:rsid w:val="004E509E"/>
    <w:rsid w:val="004E5462"/>
    <w:rsid w:val="004E5BB3"/>
    <w:rsid w:val="004E6C0C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3CC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592E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2C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34C"/>
    <w:rsid w:val="006509B4"/>
    <w:rsid w:val="00650FA0"/>
    <w:rsid w:val="0065123E"/>
    <w:rsid w:val="006513A3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6EA0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B79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3C97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274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4701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3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1F0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BB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0C4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652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19C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0E91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20A1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8CC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257F"/>
    <w:rsid w:val="00B135E1"/>
    <w:rsid w:val="00B13753"/>
    <w:rsid w:val="00B13A9D"/>
    <w:rsid w:val="00B14391"/>
    <w:rsid w:val="00B147CA"/>
    <w:rsid w:val="00B14D23"/>
    <w:rsid w:val="00B14DBB"/>
    <w:rsid w:val="00B15DC4"/>
    <w:rsid w:val="00B16109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5B01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993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55DA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A6B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597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5DAE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7B7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20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1D4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3FA9"/>
    <w:rsid w:val="00E34256"/>
    <w:rsid w:val="00E34367"/>
    <w:rsid w:val="00E35761"/>
    <w:rsid w:val="00E35F6F"/>
    <w:rsid w:val="00E364C5"/>
    <w:rsid w:val="00E36763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B2A"/>
    <w:rsid w:val="00E45E31"/>
    <w:rsid w:val="00E45EAF"/>
    <w:rsid w:val="00E46741"/>
    <w:rsid w:val="00E46AFD"/>
    <w:rsid w:val="00E47137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AD2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966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7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58E3"/>
    <w:rsid w:val="00FD633D"/>
    <w:rsid w:val="00FD6598"/>
    <w:rsid w:val="00FD6602"/>
    <w:rsid w:val="00FD6E9A"/>
    <w:rsid w:val="00FD70F0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  <w:style w:type="paragraph" w:customStyle="1" w:styleId="paragraph">
    <w:name w:val="paragraph"/>
    <w:basedOn w:val="Normal"/>
    <w:rsid w:val="000051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00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PPS095" TargetMode="External"/><Relationship Id="rId18" Type="http://schemas.openxmlformats.org/officeDocument/2006/relationships/hyperlink" Target="https://www.australiancurriculum.edu.au/Search/?q=Propose,%20practise%20and%20evaluate%20responses%20in%20situations%20where%20external%20influences%20may%20impact%20on%20their%20ability%20to%20make%20healthy%20and%20safe%20choice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v9.australiancurriculum.edu.au/search?TTN=q%3DInvestigate%2Bthe%2Bimpact%2Bof%2Btransition%2Band%2Bchange%2Bon%2Bidentities&amp;on=AC&amp;AC=q%3DAC9HP8P10%26pageOffset%3D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Propose,%20practise%20and%20evaluate%20responses%20in%20situations%20where%20external%20influences%20may%20impact%20on%20their%20ability%20to%20make%20healthy%20and%20safe%20choices" TargetMode="External"/><Relationship Id="rId17" Type="http://schemas.openxmlformats.org/officeDocument/2006/relationships/hyperlink" Target="https://www.australiancurriculum.edu.au/Search/?q=ACHASSK197+ACHASSK201+ACPPS070+ACPPS074+ACPPS079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HP10P06&amp;on=AC&amp;AC=q%3DAC9HP10P06%26pageOffset%3D0" TargetMode="External"/><Relationship Id="rId20" Type="http://schemas.openxmlformats.org/officeDocument/2006/relationships/hyperlink" Target="https://v9.australiancurriculum.edu.au/search?TTN=q%3DInvestigate%2Bthe%2Bimpact%2Bof%2Btransition%2Band%2Bchange%2Bon%2Bidentities&amp;on=AC&amp;AC=q%3DAC9HP8P02%26pageOffset%3D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HASSK197+ACHASSK201+ACPPS070+ACPPS074+ACPPS079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Investigate%2Bthe%2Bimpact%2Bof%2Btransition%2Band%2Bchange%2Bon%2Bidentities&amp;on=AC&amp;AC=q%3DAC9HP8P10%26pageOffset%3D0" TargetMode="External"/><Relationship Id="rId23" Type="http://schemas.openxmlformats.org/officeDocument/2006/relationships/image" Target="media/image1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ustraliancurriculum.edu.au/Search/?q=ACPPS09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Investigate%2Bthe%2Bimpact%2Bof%2Btransition%2Band%2Bchange%2Bon%2Bidentities&amp;on=AC&amp;AC=q%3DAC9HP8P02%26pageOffset%3D0" TargetMode="External"/><Relationship Id="rId22" Type="http://schemas.openxmlformats.org/officeDocument/2006/relationships/hyperlink" Target="https://v9.australiancurriculum.edu.au/search?TTN=q%3DAC9HP10P06&amp;on=AC&amp;AC=q%3DAC9HP10P06%26pageOffset%3D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1266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68</cp:revision>
  <cp:lastPrinted>2019-09-25T06:31:00Z</cp:lastPrinted>
  <dcterms:created xsi:type="dcterms:W3CDTF">2024-02-09T00:00:00Z</dcterms:created>
  <dcterms:modified xsi:type="dcterms:W3CDTF">2024-06-06T01:14:00Z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