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26" w:rsidRDefault="001E5C26" w:rsidP="001E5C26">
      <w:pPr>
        <w:pStyle w:val="Heading4"/>
        <w:rPr>
          <w:rFonts w:eastAsia="Times New Roman"/>
        </w:rPr>
      </w:pPr>
      <w:r>
        <w:rPr>
          <w:rFonts w:eastAsia="Times New Roman"/>
          <w:color w:val="333333"/>
        </w:rPr>
        <w:t xml:space="preserve">4 June 2014 </w:t>
      </w:r>
      <w:r>
        <w:rPr>
          <w:rFonts w:eastAsia="Times New Roman"/>
          <w:color w:val="333333"/>
        </w:rPr>
        <w:br/>
      </w:r>
      <w:r>
        <w:rPr>
          <w:rFonts w:eastAsia="Times New Roman"/>
          <w:color w:val="333333"/>
        </w:rPr>
        <w:br/>
        <w:t>Matthew Groom, Minister for State Growth</w:t>
      </w:r>
    </w:p>
    <w:p w:rsidR="001E5C26" w:rsidRDefault="001E5C26" w:rsidP="001E5C26">
      <w:pPr>
        <w:pStyle w:val="Heading1"/>
        <w:rPr>
          <w:rFonts w:eastAsia="Times New Roman"/>
        </w:rPr>
      </w:pPr>
      <w:r>
        <w:rPr>
          <w:rFonts w:eastAsia="Times New Roman"/>
          <w:color w:val="333333"/>
        </w:rPr>
        <w:t>Sirolli Program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The Liberal Government is committed to growing jobs and rebuilding our key industries such as forestry.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 xml:space="preserve">We are backing forest workers and the industry rather than relying on disastrous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initiatives like the Sirolli Program, which failed to help timber communities.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We ceased funding this reckless program immediately after coming to power because it did not deliver value for money.</w:t>
      </w:r>
    </w:p>
    <w:p w:rsidR="001E5C26" w:rsidRDefault="001E5C26" w:rsidP="001E5C26">
      <w:pPr>
        <w:pStyle w:val="NormalWeb"/>
        <w:spacing w:line="360" w:lineRule="atLeast"/>
      </w:pPr>
      <w:proofErr w:type="spellStart"/>
      <w:r>
        <w:rPr>
          <w:rFonts w:ascii="Arial" w:hAnsi="Arial" w:cs="Arial"/>
          <w:color w:val="333333"/>
          <w:sz w:val="21"/>
          <w:szCs w:val="21"/>
        </w:rPr>
        <w:t>Labor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the Greens committed $950,000 for this initiative, $360,000 of which was provided directly to the Sirolli Institute in fees.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The three communities this program was supposed to help - Circular Head, the Huon Valley and Dorset/George Town – received just $188,000 each.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For this almost $1 million price tag, just 44.5 jobs were created in 19 months.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That's less than one job, per region, per month at cost of more than $21,000 for each job.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That said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,</w:t>
      </w:r>
      <w:proofErr w:type="gramEnd"/>
      <w:r>
        <w:rPr>
          <w:rFonts w:ascii="Arial" w:hAnsi="Arial" w:cs="Arial"/>
          <w:color w:val="333333"/>
          <w:sz w:val="21"/>
          <w:szCs w:val="21"/>
        </w:rPr>
        <w:t> there is no evidence of a direct link between the Sirolli Program and jobs created in these regions. In fact, a survey of Sirolli Program clients found 61.3 per cent of users accessed other forms of advice.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The Liberal Government is committed to tackling the jobs crisis and driving investment to grow the economy.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Under this Government we have already seen early signs of confidence returning with building approvals at their highest levels in almost three years.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The latest retail trade figures also show retail trade in Tasmania was $462.6 million in April 2014, 9.4 per cent higher than the same time 12 months earlier.</w:t>
      </w:r>
    </w:p>
    <w:p w:rsidR="001E5C26" w:rsidRDefault="001E5C26" w:rsidP="001E5C26">
      <w:pPr>
        <w:pStyle w:val="NormalWeb"/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The Liberal Government has a long-term plan for the future of Tasmania and we will support jobs and growth, rather than using scarce funding to support indulgent programs.</w:t>
      </w:r>
    </w:p>
    <w:p w:rsidR="001E5C26" w:rsidRDefault="001E5C26" w:rsidP="001E5C26">
      <w:pPr>
        <w:pStyle w:val="NormalWeb"/>
      </w:pPr>
      <w:r>
        <w:rPr>
          <w:rFonts w:ascii="Arial" w:hAnsi="Arial" w:cs="Arial"/>
          <w:color w:val="333333"/>
          <w:sz w:val="27"/>
          <w:szCs w:val="27"/>
        </w:rPr>
        <w:t>Contact: Matt Mansfield</w:t>
      </w:r>
    </w:p>
    <w:p w:rsidR="001E5C26" w:rsidRDefault="001E5C26" w:rsidP="001E5C26">
      <w:pPr>
        <w:pStyle w:val="NormalWeb"/>
      </w:pPr>
      <w:r>
        <w:rPr>
          <w:rFonts w:ascii="Arial" w:hAnsi="Arial" w:cs="Arial"/>
          <w:color w:val="333333"/>
          <w:sz w:val="27"/>
          <w:szCs w:val="27"/>
        </w:rPr>
        <w:t>Phone: 0449 852 057</w:t>
      </w:r>
    </w:p>
    <w:p w:rsidR="001E5C26" w:rsidRDefault="001E5C26" w:rsidP="001E5C26">
      <w:pPr>
        <w:spacing w:line="360" w:lineRule="atLeast"/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FA453F" w:rsidRDefault="00FA453F"/>
    <w:sectPr w:rsidR="00FA453F" w:rsidSect="00FA4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C26"/>
    <w:rsid w:val="001E5C26"/>
    <w:rsid w:val="00C630DC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C26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link w:val="Heading1Char"/>
    <w:uiPriority w:val="9"/>
    <w:qFormat/>
    <w:rsid w:val="001E5C26"/>
    <w:pPr>
      <w:spacing w:before="300" w:after="150"/>
      <w:outlineLvl w:val="0"/>
    </w:pPr>
    <w:rPr>
      <w:rFonts w:ascii="Helvetica" w:hAnsi="Helvetica" w:cs="Helvetica"/>
      <w:kern w:val="36"/>
      <w:sz w:val="45"/>
      <w:szCs w:val="45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1E5C26"/>
    <w:pPr>
      <w:spacing w:before="150" w:after="150"/>
      <w:outlineLvl w:val="3"/>
    </w:pPr>
    <w:rPr>
      <w:rFonts w:ascii="Helvetica" w:hAnsi="Helvetica" w:cs="Helvetica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C26"/>
    <w:rPr>
      <w:rFonts w:ascii="Helvetica" w:hAnsi="Helvetica" w:cs="Helvetica"/>
      <w:kern w:val="36"/>
      <w:sz w:val="45"/>
      <w:szCs w:val="45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C26"/>
    <w:rPr>
      <w:rFonts w:ascii="Helvetica" w:hAnsi="Helvetica" w:cs="Helvetica"/>
      <w:sz w:val="27"/>
      <w:szCs w:val="27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1E5C26"/>
    <w:pPr>
      <w:spacing w:after="1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>Australian Broadcasting Corporation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martind6w</dc:creator>
  <cp:lastModifiedBy>martind6w</cp:lastModifiedBy>
  <cp:revision>1</cp:revision>
  <dcterms:created xsi:type="dcterms:W3CDTF">2014-06-10T05:12:00Z</dcterms:created>
  <dcterms:modified xsi:type="dcterms:W3CDTF">2014-06-10T05:13:00Z</dcterms:modified>
</cp:coreProperties>
</file>