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0"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0;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1FD706D3" w:rsidR="00FE7513" w:rsidRDefault="00AB4577" w:rsidP="00E128A9">
      <w:pPr>
        <w:spacing w:after="0"/>
      </w:pPr>
      <w:r>
        <w:t>As a class, d</w:t>
      </w:r>
      <w:r w:rsidR="00FE7513" w:rsidRPr="001A770A">
        <w:t>iscuss</w:t>
      </w:r>
      <w:r>
        <w:t xml:space="preserve"> the stories featured in </w:t>
      </w:r>
      <w:r w:rsidR="001A59B6">
        <w:t>the</w:t>
      </w:r>
      <w:r>
        <w:t xml:space="preserve"> BTN </w:t>
      </w:r>
      <w:r w:rsidR="3987DDD2">
        <w:t>Special</w:t>
      </w:r>
      <w:r>
        <w:t xml:space="preserve">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598C721E" w14:textId="77777777" w:rsidR="00CA7C6F" w:rsidRDefault="00CA7C6F" w:rsidP="00E128A9">
      <w:pPr>
        <w:spacing w:after="0"/>
      </w:pPr>
    </w:p>
    <w:p w14:paraId="53189D20" w14:textId="488F8315" w:rsidR="00777DB5" w:rsidRDefault="00B76990" w:rsidP="00777DB5">
      <w:pPr>
        <w:pStyle w:val="Heading1"/>
        <w:spacing w:line="276" w:lineRule="auto"/>
      </w:pPr>
      <w:bookmarkStart w:id="2" w:name="_Hlk10459636"/>
      <w:bookmarkStart w:id="3" w:name="_Hlk516494592"/>
      <w:r>
        <w:rPr>
          <w:lang w:val="en-AU"/>
        </w:rPr>
        <w:t>Interest Rate Cut</w:t>
      </w:r>
    </w:p>
    <w:bookmarkEnd w:id="2"/>
    <w:bookmarkEnd w:id="3"/>
    <w:p w14:paraId="4836DBD4" w14:textId="59C14F60" w:rsidR="009450EB" w:rsidRDefault="00F95F24" w:rsidP="009450EB">
      <w:pPr>
        <w:numPr>
          <w:ilvl w:val="0"/>
          <w:numId w:val="7"/>
        </w:numPr>
        <w:autoSpaceDE w:val="0"/>
        <w:autoSpaceDN w:val="0"/>
        <w:adjustRightInd w:val="0"/>
        <w:spacing w:after="0"/>
        <w:rPr>
          <w:rFonts w:cs="Calibri"/>
          <w:lang w:eastAsia="en-AU"/>
        </w:rPr>
      </w:pPr>
      <w:r>
        <w:rPr>
          <w:rFonts w:cs="Calibri"/>
          <w:lang w:eastAsia="en-AU"/>
        </w:rPr>
        <w:t>Summarise the BTN story in three sentences</w:t>
      </w:r>
      <w:r w:rsidR="009450EB">
        <w:rPr>
          <w:rFonts w:cs="Calibri"/>
          <w:lang w:eastAsia="en-AU"/>
        </w:rPr>
        <w:t>.</w:t>
      </w:r>
      <w:r>
        <w:rPr>
          <w:rFonts w:cs="Calibri"/>
          <w:lang w:eastAsia="en-AU"/>
        </w:rPr>
        <w:t xml:space="preserve"> Share your summary with another student.</w:t>
      </w:r>
    </w:p>
    <w:p w14:paraId="4829A675" w14:textId="77777777" w:rsidR="00F95F24" w:rsidRDefault="00F95F24" w:rsidP="00692342">
      <w:pPr>
        <w:numPr>
          <w:ilvl w:val="0"/>
          <w:numId w:val="7"/>
        </w:numPr>
        <w:autoSpaceDE w:val="0"/>
        <w:autoSpaceDN w:val="0"/>
        <w:adjustRightInd w:val="0"/>
        <w:spacing w:after="0"/>
        <w:rPr>
          <w:rFonts w:cs="Calibri"/>
          <w:lang w:eastAsia="en-AU"/>
        </w:rPr>
      </w:pPr>
      <w:r w:rsidRPr="00F95F24">
        <w:rPr>
          <w:rFonts w:cs="Calibri"/>
          <w:lang w:eastAsia="en-AU"/>
        </w:rPr>
        <w:t xml:space="preserve">Which bank decides whether to increase or decrease interest rates? </w:t>
      </w:r>
    </w:p>
    <w:p w14:paraId="117AB0C2" w14:textId="7B8E73A3" w:rsidR="00F95F24" w:rsidRDefault="0053219E" w:rsidP="00692342">
      <w:pPr>
        <w:numPr>
          <w:ilvl w:val="0"/>
          <w:numId w:val="7"/>
        </w:numPr>
        <w:autoSpaceDE w:val="0"/>
        <w:autoSpaceDN w:val="0"/>
        <w:adjustRightInd w:val="0"/>
        <w:spacing w:after="0"/>
        <w:rPr>
          <w:rFonts w:cs="Calibri"/>
          <w:lang w:eastAsia="en-AU"/>
        </w:rPr>
      </w:pPr>
      <w:r>
        <w:rPr>
          <w:rFonts w:cs="Calibri"/>
          <w:lang w:eastAsia="en-AU"/>
        </w:rPr>
        <w:t>Who is affected by interest rate cuts</w:t>
      </w:r>
      <w:r w:rsidR="00F95F24" w:rsidRPr="00F95F24">
        <w:rPr>
          <w:rFonts w:cs="Calibri"/>
          <w:lang w:eastAsia="en-AU"/>
        </w:rPr>
        <w:t>?</w:t>
      </w:r>
    </w:p>
    <w:p w14:paraId="21FCC579" w14:textId="42CE03E2" w:rsidR="0053219E" w:rsidRDefault="0053219E" w:rsidP="00692342">
      <w:pPr>
        <w:numPr>
          <w:ilvl w:val="0"/>
          <w:numId w:val="7"/>
        </w:numPr>
        <w:autoSpaceDE w:val="0"/>
        <w:autoSpaceDN w:val="0"/>
        <w:adjustRightInd w:val="0"/>
        <w:spacing w:after="0"/>
        <w:rPr>
          <w:rFonts w:cs="Calibri"/>
          <w:lang w:eastAsia="en-AU"/>
        </w:rPr>
      </w:pPr>
      <w:r>
        <w:rPr>
          <w:rFonts w:cs="Calibri"/>
          <w:lang w:eastAsia="en-AU"/>
        </w:rPr>
        <w:t>What is inflation?</w:t>
      </w:r>
    </w:p>
    <w:p w14:paraId="24CA57CF" w14:textId="5DC8A584" w:rsidR="003E25CE" w:rsidRDefault="003E25CE" w:rsidP="00692342">
      <w:pPr>
        <w:numPr>
          <w:ilvl w:val="0"/>
          <w:numId w:val="7"/>
        </w:numPr>
        <w:autoSpaceDE w:val="0"/>
        <w:autoSpaceDN w:val="0"/>
        <w:adjustRightInd w:val="0"/>
        <w:spacing w:after="0"/>
        <w:rPr>
          <w:rFonts w:cs="Calibri"/>
          <w:lang w:eastAsia="en-AU"/>
        </w:rPr>
      </w:pPr>
      <w:r>
        <w:rPr>
          <w:rFonts w:cs="Calibri"/>
          <w:lang w:eastAsia="en-AU"/>
        </w:rPr>
        <w:t>What questions do you have about this story?</w:t>
      </w:r>
    </w:p>
    <w:p w14:paraId="2EC70F5E" w14:textId="6CC2DF0C" w:rsidR="008F1305" w:rsidRDefault="008F1305" w:rsidP="003E124A">
      <w:pPr>
        <w:autoSpaceDE w:val="0"/>
        <w:autoSpaceDN w:val="0"/>
        <w:adjustRightInd w:val="0"/>
        <w:spacing w:after="0"/>
        <w:rPr>
          <w:rFonts w:cs="Calibri"/>
          <w:lang w:eastAsia="en-AU"/>
        </w:rPr>
      </w:pPr>
      <w:bookmarkStart w:id="4" w:name="_Hlk101794154"/>
      <w:bookmarkStart w:id="5" w:name="_Hlk102997310"/>
      <w:bookmarkEnd w:id="1"/>
    </w:p>
    <w:p w14:paraId="02D9B42F" w14:textId="77777777" w:rsidR="00EC7DCD" w:rsidRPr="006E1466" w:rsidRDefault="00EC7DCD" w:rsidP="00EC7DCD">
      <w:pPr>
        <w:pStyle w:val="Heading1"/>
        <w:spacing w:line="276" w:lineRule="auto"/>
        <w:rPr>
          <w:lang w:val="en-AU"/>
        </w:rPr>
      </w:pPr>
      <w:r>
        <w:rPr>
          <w:lang w:val="en-AU"/>
        </w:rPr>
        <w:t>Cyclone Insurance</w:t>
      </w:r>
    </w:p>
    <w:p w14:paraId="74E20E04" w14:textId="77777777" w:rsidR="00EC7DCD" w:rsidRDefault="00EC7DCD" w:rsidP="00EC7DCD">
      <w:pPr>
        <w:numPr>
          <w:ilvl w:val="0"/>
          <w:numId w:val="5"/>
        </w:numPr>
        <w:autoSpaceDE w:val="0"/>
        <w:autoSpaceDN w:val="0"/>
        <w:adjustRightInd w:val="0"/>
        <w:spacing w:after="0"/>
        <w:rPr>
          <w:rFonts w:cs="Calibri"/>
          <w:lang w:eastAsia="en-AU"/>
        </w:rPr>
      </w:pPr>
      <w:bookmarkStart w:id="6" w:name="_Hlk117173535"/>
      <w:r>
        <w:rPr>
          <w:rFonts w:cs="Calibri"/>
          <w:lang w:eastAsia="en-AU"/>
        </w:rPr>
        <w:t xml:space="preserve">Before watching the BTN story, in pairs discuss what you know about insurance. Record the main points of your discussion. </w:t>
      </w:r>
    </w:p>
    <w:p w14:paraId="1F40B056" w14:textId="77777777" w:rsidR="00EC7DCD" w:rsidRDefault="00EC7DCD" w:rsidP="00EC7DCD">
      <w:pPr>
        <w:numPr>
          <w:ilvl w:val="0"/>
          <w:numId w:val="5"/>
        </w:numPr>
        <w:autoSpaceDE w:val="0"/>
        <w:autoSpaceDN w:val="0"/>
        <w:adjustRightInd w:val="0"/>
        <w:spacing w:after="0"/>
        <w:rPr>
          <w:rFonts w:cs="Calibri"/>
          <w:lang w:eastAsia="en-AU"/>
        </w:rPr>
      </w:pPr>
      <w:r>
        <w:rPr>
          <w:rFonts w:cs="Calibri"/>
          <w:lang w:eastAsia="en-AU"/>
        </w:rPr>
        <w:t xml:space="preserve">Give examples of items people insure. </w:t>
      </w:r>
    </w:p>
    <w:p w14:paraId="0FB9879F" w14:textId="77777777" w:rsidR="00EC7DCD" w:rsidRPr="00CE422C" w:rsidRDefault="00EC7DCD" w:rsidP="00EC7DCD">
      <w:pPr>
        <w:pStyle w:val="ListParagraph"/>
        <w:numPr>
          <w:ilvl w:val="0"/>
          <w:numId w:val="5"/>
        </w:numPr>
        <w:autoSpaceDE w:val="0"/>
        <w:autoSpaceDN w:val="0"/>
        <w:adjustRightInd w:val="0"/>
        <w:spacing w:after="0"/>
        <w:rPr>
          <w:rFonts w:cs="Calibri"/>
          <w:lang w:eastAsia="en-AU"/>
        </w:rPr>
      </w:pPr>
      <w:r w:rsidRPr="00CE422C">
        <w:rPr>
          <w:rFonts w:cs="Calibri"/>
          <w:lang w:eastAsia="en-AU"/>
        </w:rPr>
        <w:t xml:space="preserve">The regular fee an insurance company charges to insure items is called a… </w:t>
      </w:r>
    </w:p>
    <w:p w14:paraId="5B9490F6" w14:textId="77777777" w:rsidR="00EC7DCD" w:rsidRDefault="00EC7DCD" w:rsidP="00EC7DCD">
      <w:pPr>
        <w:numPr>
          <w:ilvl w:val="1"/>
          <w:numId w:val="5"/>
        </w:numPr>
        <w:autoSpaceDE w:val="0"/>
        <w:autoSpaceDN w:val="0"/>
        <w:adjustRightInd w:val="0"/>
        <w:spacing w:after="0"/>
        <w:rPr>
          <w:rFonts w:cs="Calibri"/>
          <w:lang w:eastAsia="en-AU"/>
        </w:rPr>
      </w:pPr>
      <w:r>
        <w:rPr>
          <w:rFonts w:cs="Calibri"/>
          <w:lang w:eastAsia="en-AU"/>
        </w:rPr>
        <w:t>Debit</w:t>
      </w:r>
    </w:p>
    <w:p w14:paraId="6D8A2207" w14:textId="77777777" w:rsidR="00EC7DCD" w:rsidRPr="00CE422C" w:rsidRDefault="00EC7DCD" w:rsidP="00EC7DCD">
      <w:pPr>
        <w:numPr>
          <w:ilvl w:val="1"/>
          <w:numId w:val="5"/>
        </w:numPr>
        <w:autoSpaceDE w:val="0"/>
        <w:autoSpaceDN w:val="0"/>
        <w:adjustRightInd w:val="0"/>
        <w:spacing w:after="0"/>
        <w:rPr>
          <w:rFonts w:cs="Calibri"/>
          <w:lang w:eastAsia="en-AU"/>
        </w:rPr>
      </w:pPr>
      <w:r w:rsidRPr="00CE422C">
        <w:rPr>
          <w:rFonts w:cs="Calibri"/>
          <w:lang w:eastAsia="en-AU"/>
        </w:rPr>
        <w:t>Premium</w:t>
      </w:r>
    </w:p>
    <w:p w14:paraId="67485FA0" w14:textId="77777777" w:rsidR="00EC7DCD" w:rsidRDefault="00EC7DCD" w:rsidP="00EC7DCD">
      <w:pPr>
        <w:numPr>
          <w:ilvl w:val="1"/>
          <w:numId w:val="5"/>
        </w:numPr>
        <w:autoSpaceDE w:val="0"/>
        <w:autoSpaceDN w:val="0"/>
        <w:adjustRightInd w:val="0"/>
        <w:spacing w:after="0"/>
        <w:rPr>
          <w:rFonts w:cs="Calibri"/>
          <w:lang w:eastAsia="en-AU"/>
        </w:rPr>
      </w:pPr>
      <w:r>
        <w:rPr>
          <w:rFonts w:cs="Calibri"/>
          <w:lang w:eastAsia="en-AU"/>
        </w:rPr>
        <w:t>Surcharge</w:t>
      </w:r>
    </w:p>
    <w:p w14:paraId="5E896B58" w14:textId="77777777" w:rsidR="00EC7DCD" w:rsidRDefault="00EC7DCD" w:rsidP="00EC7DCD">
      <w:pPr>
        <w:numPr>
          <w:ilvl w:val="0"/>
          <w:numId w:val="5"/>
        </w:numPr>
        <w:autoSpaceDE w:val="0"/>
        <w:autoSpaceDN w:val="0"/>
        <w:adjustRightInd w:val="0"/>
        <w:spacing w:after="0"/>
        <w:rPr>
          <w:rFonts w:cs="Calibri"/>
          <w:lang w:eastAsia="en-AU"/>
        </w:rPr>
      </w:pPr>
      <w:r>
        <w:rPr>
          <w:rFonts w:cs="Calibri"/>
          <w:lang w:eastAsia="en-AU"/>
        </w:rPr>
        <w:t>What impact do experts say climate change is having on the cost of insurance?</w:t>
      </w:r>
    </w:p>
    <w:p w14:paraId="58413D1C" w14:textId="73552E5B" w:rsidR="003E124A" w:rsidRDefault="00EC7DCD" w:rsidP="003E124A">
      <w:pPr>
        <w:numPr>
          <w:ilvl w:val="0"/>
          <w:numId w:val="5"/>
        </w:numPr>
        <w:autoSpaceDE w:val="0"/>
        <w:autoSpaceDN w:val="0"/>
        <w:adjustRightInd w:val="0"/>
        <w:spacing w:after="0"/>
        <w:rPr>
          <w:rFonts w:cs="Calibri"/>
          <w:lang w:eastAsia="en-AU"/>
        </w:rPr>
      </w:pPr>
      <w:r>
        <w:rPr>
          <w:rFonts w:cs="Calibri"/>
          <w:lang w:eastAsia="en-AU"/>
        </w:rPr>
        <w:t>What did you learn watching this story?</w:t>
      </w:r>
      <w:bookmarkEnd w:id="6"/>
    </w:p>
    <w:p w14:paraId="5E232EEA" w14:textId="77777777" w:rsidR="004F62FE" w:rsidRPr="004F62FE" w:rsidRDefault="004F62FE" w:rsidP="004F62FE">
      <w:pPr>
        <w:autoSpaceDE w:val="0"/>
        <w:autoSpaceDN w:val="0"/>
        <w:adjustRightInd w:val="0"/>
        <w:spacing w:after="0"/>
        <w:rPr>
          <w:rFonts w:cs="Calibri"/>
          <w:lang w:eastAsia="en-AU"/>
        </w:rPr>
      </w:pPr>
    </w:p>
    <w:p w14:paraId="5BBD2F59" w14:textId="77777777" w:rsidR="00A56A97" w:rsidRDefault="00A56A97" w:rsidP="00A56A97">
      <w:pPr>
        <w:pStyle w:val="Heading1"/>
        <w:spacing w:line="276" w:lineRule="auto"/>
      </w:pPr>
      <w:r>
        <w:rPr>
          <w:lang w:val="en-AU"/>
        </w:rPr>
        <w:t>Minimum Wage</w:t>
      </w:r>
    </w:p>
    <w:p w14:paraId="03CE4D37" w14:textId="77777777" w:rsidR="00A56A97" w:rsidRDefault="00A56A97" w:rsidP="00A56A97">
      <w:pPr>
        <w:pStyle w:val="ListParagraph"/>
        <w:numPr>
          <w:ilvl w:val="0"/>
          <w:numId w:val="11"/>
        </w:numPr>
        <w:spacing w:after="0"/>
      </w:pPr>
      <w:r>
        <w:t>What was the main point of the BTN story?</w:t>
      </w:r>
    </w:p>
    <w:p w14:paraId="1C74EF54" w14:textId="77777777" w:rsidR="00A56A97" w:rsidRDefault="00A56A97" w:rsidP="00A56A97">
      <w:pPr>
        <w:pStyle w:val="ListParagraph"/>
        <w:numPr>
          <w:ilvl w:val="0"/>
          <w:numId w:val="11"/>
        </w:numPr>
        <w:autoSpaceDE w:val="0"/>
        <w:autoSpaceDN w:val="0"/>
        <w:adjustRightInd w:val="0"/>
        <w:spacing w:after="0"/>
        <w:rPr>
          <w:rFonts w:cs="Calibri"/>
          <w:lang w:eastAsia="en-AU"/>
        </w:rPr>
      </w:pPr>
      <w:r>
        <w:rPr>
          <w:rFonts w:cs="Calibri"/>
          <w:lang w:eastAsia="en-AU"/>
        </w:rPr>
        <w:t>When was the minimum wage first introduced in Australia?</w:t>
      </w:r>
    </w:p>
    <w:p w14:paraId="4D0E33C5" w14:textId="77777777" w:rsidR="00A56A97" w:rsidRDefault="00A56A97" w:rsidP="00A56A97">
      <w:pPr>
        <w:pStyle w:val="ListParagraph"/>
        <w:numPr>
          <w:ilvl w:val="1"/>
          <w:numId w:val="11"/>
        </w:numPr>
        <w:autoSpaceDE w:val="0"/>
        <w:autoSpaceDN w:val="0"/>
        <w:adjustRightInd w:val="0"/>
        <w:spacing w:after="0"/>
        <w:rPr>
          <w:rFonts w:cs="Calibri"/>
          <w:lang w:eastAsia="en-AU"/>
        </w:rPr>
      </w:pPr>
      <w:r>
        <w:rPr>
          <w:rFonts w:cs="Calibri"/>
          <w:lang w:eastAsia="en-AU"/>
        </w:rPr>
        <w:t>1850s</w:t>
      </w:r>
    </w:p>
    <w:p w14:paraId="34E4E6A2" w14:textId="77777777" w:rsidR="00A56A97" w:rsidRDefault="00A56A97" w:rsidP="00A56A97">
      <w:pPr>
        <w:pStyle w:val="ListParagraph"/>
        <w:numPr>
          <w:ilvl w:val="1"/>
          <w:numId w:val="11"/>
        </w:numPr>
        <w:autoSpaceDE w:val="0"/>
        <w:autoSpaceDN w:val="0"/>
        <w:adjustRightInd w:val="0"/>
        <w:spacing w:after="0"/>
        <w:rPr>
          <w:rFonts w:cs="Calibri"/>
          <w:lang w:eastAsia="en-AU"/>
        </w:rPr>
      </w:pPr>
      <w:r>
        <w:rPr>
          <w:rFonts w:cs="Calibri"/>
          <w:lang w:eastAsia="en-AU"/>
        </w:rPr>
        <w:t>1890s</w:t>
      </w:r>
    </w:p>
    <w:p w14:paraId="4C709511" w14:textId="77777777" w:rsidR="00A56A97" w:rsidRDefault="00A56A97" w:rsidP="00A56A97">
      <w:pPr>
        <w:pStyle w:val="ListParagraph"/>
        <w:numPr>
          <w:ilvl w:val="1"/>
          <w:numId w:val="11"/>
        </w:numPr>
        <w:autoSpaceDE w:val="0"/>
        <w:autoSpaceDN w:val="0"/>
        <w:adjustRightInd w:val="0"/>
        <w:spacing w:after="0"/>
        <w:rPr>
          <w:rFonts w:cs="Calibri"/>
          <w:lang w:eastAsia="en-AU"/>
        </w:rPr>
      </w:pPr>
      <w:r>
        <w:rPr>
          <w:rFonts w:cs="Calibri"/>
          <w:lang w:eastAsia="en-AU"/>
        </w:rPr>
        <w:t>1990s</w:t>
      </w:r>
    </w:p>
    <w:p w14:paraId="16137A34" w14:textId="77777777" w:rsidR="00A56A97" w:rsidRDefault="00A56A97" w:rsidP="00A56A97">
      <w:pPr>
        <w:pStyle w:val="ListParagraph"/>
        <w:numPr>
          <w:ilvl w:val="0"/>
          <w:numId w:val="11"/>
        </w:numPr>
        <w:autoSpaceDE w:val="0"/>
        <w:autoSpaceDN w:val="0"/>
        <w:adjustRightInd w:val="0"/>
        <w:spacing w:after="0"/>
        <w:rPr>
          <w:rFonts w:cs="Calibri"/>
          <w:lang w:eastAsia="en-AU"/>
        </w:rPr>
      </w:pPr>
      <w:r>
        <w:rPr>
          <w:rFonts w:cs="Calibri"/>
          <w:lang w:eastAsia="en-AU"/>
        </w:rPr>
        <w:t>Why does the government want to increase the minimum wage?</w:t>
      </w:r>
    </w:p>
    <w:p w14:paraId="0443EC3E" w14:textId="77777777" w:rsidR="00A56A97" w:rsidRDefault="00A56A97" w:rsidP="00A56A97">
      <w:pPr>
        <w:pStyle w:val="ListParagraph"/>
        <w:numPr>
          <w:ilvl w:val="0"/>
          <w:numId w:val="11"/>
        </w:numPr>
        <w:autoSpaceDE w:val="0"/>
        <w:autoSpaceDN w:val="0"/>
        <w:adjustRightInd w:val="0"/>
        <w:spacing w:after="0"/>
        <w:rPr>
          <w:rFonts w:cs="Calibri"/>
          <w:lang w:eastAsia="en-AU"/>
        </w:rPr>
      </w:pPr>
      <w:r>
        <w:rPr>
          <w:rFonts w:cs="Calibri"/>
          <w:lang w:eastAsia="en-AU"/>
        </w:rPr>
        <w:t>Why are some people against the idea?</w:t>
      </w:r>
    </w:p>
    <w:p w14:paraId="0A3B16DD" w14:textId="6C23D229" w:rsidR="00A56A97" w:rsidRDefault="00A56A97" w:rsidP="003E124A">
      <w:pPr>
        <w:pStyle w:val="ListParagraph"/>
        <w:numPr>
          <w:ilvl w:val="0"/>
          <w:numId w:val="11"/>
        </w:numPr>
        <w:autoSpaceDE w:val="0"/>
        <w:autoSpaceDN w:val="0"/>
        <w:adjustRightInd w:val="0"/>
        <w:spacing w:after="0"/>
        <w:rPr>
          <w:rFonts w:cs="Calibri"/>
          <w:lang w:eastAsia="en-AU"/>
        </w:rPr>
      </w:pPr>
      <w:r>
        <w:rPr>
          <w:rFonts w:cs="Calibri"/>
          <w:lang w:eastAsia="en-AU"/>
        </w:rPr>
        <w:t>What do you understand more clearly since watching the BTN story?</w:t>
      </w:r>
    </w:p>
    <w:p w14:paraId="71F55A13" w14:textId="77777777" w:rsidR="004F62FE" w:rsidRDefault="004F62FE" w:rsidP="004F62FE">
      <w:pPr>
        <w:autoSpaceDE w:val="0"/>
        <w:autoSpaceDN w:val="0"/>
        <w:adjustRightInd w:val="0"/>
        <w:spacing w:after="0"/>
        <w:rPr>
          <w:rFonts w:cs="Calibri"/>
          <w:lang w:eastAsia="en-AU"/>
        </w:rPr>
        <w:sectPr w:rsidR="004F62FE" w:rsidSect="000E0D45">
          <w:footerReference w:type="even" r:id="rId12"/>
          <w:footerReference w:type="default" r:id="rId13"/>
          <w:footerReference w:type="first" r:id="rId14"/>
          <w:pgSz w:w="11906" w:h="16838" w:code="9"/>
          <w:pgMar w:top="1134" w:right="1134" w:bottom="992" w:left="1134" w:header="1134" w:footer="431" w:gutter="0"/>
          <w:cols w:space="708"/>
          <w:titlePg/>
          <w:docGrid w:linePitch="360"/>
        </w:sectPr>
      </w:pPr>
    </w:p>
    <w:p w14:paraId="2185D790" w14:textId="77777777" w:rsidR="004F62FE" w:rsidRDefault="004F62FE" w:rsidP="004F62FE">
      <w:pPr>
        <w:spacing w:after="0"/>
      </w:pPr>
      <w:r>
        <w:rPr>
          <w:noProof/>
        </w:rPr>
        <w:lastRenderedPageBreak/>
        <mc:AlternateContent>
          <mc:Choice Requires="wps">
            <w:drawing>
              <wp:anchor distT="0" distB="0" distL="114300" distR="114300" simplePos="0" relativeHeight="251658241" behindDoc="0" locked="0" layoutInCell="1" allowOverlap="1" wp14:anchorId="22DB1250" wp14:editId="495A3CC9">
                <wp:simplePos x="0" y="0"/>
                <wp:positionH relativeFrom="margin">
                  <wp:posOffset>4204335</wp:posOffset>
                </wp:positionH>
                <wp:positionV relativeFrom="margin">
                  <wp:align>top</wp:align>
                </wp:positionV>
                <wp:extent cx="1918335" cy="9144000"/>
                <wp:effectExtent l="0" t="0" r="5715" b="0"/>
                <wp:wrapSquare wrapText="bothSides"/>
                <wp:docPr id="1204025651"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44000"/>
                        </a:xfrm>
                        <a:prstGeom prst="rect">
                          <a:avLst/>
                        </a:prstGeom>
                        <a:solidFill>
                          <a:schemeClr val="accent1">
                            <a:lumMod val="20000"/>
                            <a:lumOff val="80000"/>
                            <a:alpha val="30000"/>
                          </a:schemeClr>
                        </a:solidFill>
                        <a:ln>
                          <a:noFill/>
                        </a:ln>
                        <a:effectLst/>
                      </wps:spPr>
                      <wps:txbx>
                        <w:txbxContent>
                          <w:p w14:paraId="227280A7" w14:textId="77777777" w:rsidR="004F62FE" w:rsidRPr="00E2502C" w:rsidRDefault="004F62FE" w:rsidP="004F62FE">
                            <w:pPr>
                              <w:spacing w:after="0" w:line="240" w:lineRule="auto"/>
                              <w:rPr>
                                <w:b/>
                                <w:sz w:val="20"/>
                                <w:szCs w:val="20"/>
                              </w:rPr>
                            </w:pPr>
                            <w:r w:rsidRPr="00E2502C">
                              <w:rPr>
                                <w:b/>
                                <w:sz w:val="20"/>
                                <w:szCs w:val="20"/>
                              </w:rPr>
                              <w:t>KEY LEARNING</w:t>
                            </w:r>
                          </w:p>
                          <w:p w14:paraId="1DBE423D" w14:textId="77777777" w:rsidR="004F62FE" w:rsidRPr="00C37A8D" w:rsidRDefault="004F62FE" w:rsidP="004F62FE">
                            <w:pPr>
                              <w:pStyle w:val="Default"/>
                              <w:rPr>
                                <w:rFonts w:ascii="Calibri" w:eastAsia="Calibri" w:hAnsi="Calibri" w:cs="Calibri"/>
                                <w:color w:val="auto"/>
                                <w:sz w:val="20"/>
                                <w:szCs w:val="20"/>
                                <w:lang w:val="en-US" w:eastAsia="en-US"/>
                              </w:rPr>
                            </w:pPr>
                            <w:r w:rsidRPr="00C37A8D">
                              <w:rPr>
                                <w:rFonts w:ascii="Calibri" w:eastAsia="Calibri" w:hAnsi="Calibri" w:cs="Calibri"/>
                                <w:color w:val="auto"/>
                                <w:sz w:val="20"/>
                                <w:szCs w:val="20"/>
                                <w:lang w:val="en-US" w:eastAsia="en-US"/>
                              </w:rPr>
                              <w:t xml:space="preserve">Students will </w:t>
                            </w:r>
                            <w:r>
                              <w:rPr>
                                <w:rFonts w:ascii="Calibri" w:eastAsia="Calibri" w:hAnsi="Calibri" w:cs="Calibri"/>
                                <w:color w:val="auto"/>
                                <w:sz w:val="20"/>
                                <w:szCs w:val="20"/>
                                <w:lang w:val="en-US" w:eastAsia="en-US"/>
                              </w:rPr>
                              <w:t>develop their understanding of</w:t>
                            </w:r>
                            <w:r w:rsidRPr="00C37A8D">
                              <w:rPr>
                                <w:rFonts w:ascii="Calibri" w:eastAsia="Calibri" w:hAnsi="Calibri" w:cs="Calibri"/>
                                <w:color w:val="auto"/>
                                <w:sz w:val="20"/>
                                <w:szCs w:val="20"/>
                                <w:lang w:val="en-US" w:eastAsia="en-US"/>
                              </w:rPr>
                              <w:t xml:space="preserve"> </w:t>
                            </w:r>
                            <w:r>
                              <w:rPr>
                                <w:rFonts w:ascii="Calibri" w:eastAsia="Calibri" w:hAnsi="Calibri" w:cs="Calibri"/>
                                <w:color w:val="auto"/>
                                <w:sz w:val="20"/>
                                <w:szCs w:val="20"/>
                                <w:lang w:val="en-US" w:eastAsia="en-US"/>
                              </w:rPr>
                              <w:t>interest rates and inflation.</w:t>
                            </w:r>
                          </w:p>
                          <w:p w14:paraId="26FFE126" w14:textId="77777777" w:rsidR="004F62FE" w:rsidRPr="009E26EF" w:rsidRDefault="004F62FE" w:rsidP="004F62FE">
                            <w:pPr>
                              <w:spacing w:after="0" w:line="240" w:lineRule="auto"/>
                              <w:rPr>
                                <w:sz w:val="20"/>
                                <w:szCs w:val="20"/>
                              </w:rPr>
                            </w:pPr>
                          </w:p>
                          <w:p w14:paraId="416D311E" w14:textId="77777777" w:rsidR="004F62FE" w:rsidRPr="009E26EF" w:rsidRDefault="004F62FE" w:rsidP="004F62FE">
                            <w:pPr>
                              <w:spacing w:after="0" w:line="240" w:lineRule="auto"/>
                              <w:rPr>
                                <w:b/>
                                <w:sz w:val="20"/>
                                <w:szCs w:val="20"/>
                              </w:rPr>
                            </w:pPr>
                            <w:r w:rsidRPr="009E26EF">
                              <w:rPr>
                                <w:b/>
                                <w:sz w:val="20"/>
                                <w:szCs w:val="20"/>
                              </w:rPr>
                              <w:t>CURRICULUM</w:t>
                            </w:r>
                          </w:p>
                          <w:p w14:paraId="15021C39" w14:textId="77777777" w:rsidR="004F62FE" w:rsidRPr="00E2161C" w:rsidRDefault="004F62FE" w:rsidP="004F62FE">
                            <w:pPr>
                              <w:spacing w:after="0" w:line="240" w:lineRule="auto"/>
                              <w:rPr>
                                <w:rFonts w:cs="Calibri"/>
                                <w:color w:val="222222"/>
                                <w:sz w:val="20"/>
                                <w:szCs w:val="20"/>
                              </w:rPr>
                            </w:pPr>
                            <w:r>
                              <w:rPr>
                                <w:rFonts w:cs="Calibri"/>
                                <w:b/>
                                <w:bCs/>
                                <w:sz w:val="20"/>
                                <w:szCs w:val="20"/>
                              </w:rPr>
                              <w:t>Mathematics – Year 5</w:t>
                            </w:r>
                          </w:p>
                          <w:p w14:paraId="0D0185C3" w14:textId="77777777" w:rsidR="004F62FE" w:rsidRPr="00E2161C" w:rsidRDefault="004F62FE" w:rsidP="004F62FE">
                            <w:pPr>
                              <w:spacing w:after="0" w:line="240" w:lineRule="auto"/>
                              <w:rPr>
                                <w:rFonts w:cs="Calibri"/>
                                <w:color w:val="222222"/>
                                <w:sz w:val="20"/>
                                <w:szCs w:val="20"/>
                              </w:rPr>
                            </w:pPr>
                            <w:r w:rsidRPr="00E2161C">
                              <w:rPr>
                                <w:rFonts w:cs="Calibri"/>
                                <w:color w:val="222222"/>
                                <w:sz w:val="20"/>
                                <w:szCs w:val="20"/>
                              </w:rPr>
                              <w:t>Construct displays, including column graphs, dot plots and tables, appropriate for</w:t>
                            </w:r>
                            <w:r>
                              <w:rPr>
                                <w:rFonts w:cs="Calibri"/>
                                <w:color w:val="222222"/>
                                <w:sz w:val="20"/>
                                <w:szCs w:val="20"/>
                              </w:rPr>
                              <w:t xml:space="preserve"> </w:t>
                            </w:r>
                            <w:r w:rsidRPr="00E2161C">
                              <w:rPr>
                                <w:rFonts w:cs="Calibri"/>
                                <w:color w:val="222222"/>
                                <w:sz w:val="20"/>
                                <w:szCs w:val="20"/>
                              </w:rPr>
                              <w:t>data</w:t>
                            </w:r>
                            <w:r>
                              <w:rPr>
                                <w:rFonts w:cs="Calibri"/>
                                <w:color w:val="222222"/>
                                <w:sz w:val="20"/>
                                <w:szCs w:val="20"/>
                              </w:rPr>
                              <w:t xml:space="preserve"> </w:t>
                            </w:r>
                            <w:r w:rsidRPr="00E2161C">
                              <w:rPr>
                                <w:rFonts w:cs="Calibri"/>
                                <w:color w:val="222222"/>
                                <w:sz w:val="20"/>
                                <w:szCs w:val="20"/>
                              </w:rPr>
                              <w:t>type,</w:t>
                            </w:r>
                            <w:r>
                              <w:rPr>
                                <w:rFonts w:cs="Calibri"/>
                                <w:color w:val="222222"/>
                                <w:sz w:val="20"/>
                                <w:szCs w:val="20"/>
                              </w:rPr>
                              <w:t xml:space="preserve"> </w:t>
                            </w:r>
                            <w:r w:rsidRPr="00E2161C">
                              <w:rPr>
                                <w:rFonts w:cs="Calibri"/>
                                <w:color w:val="222222"/>
                                <w:sz w:val="20"/>
                                <w:szCs w:val="20"/>
                              </w:rPr>
                              <w:t>with and without the use of digital technologies</w:t>
                            </w:r>
                            <w:r>
                              <w:rPr>
                                <w:rFonts w:cs="Calibri"/>
                                <w:color w:val="222222"/>
                                <w:sz w:val="20"/>
                                <w:szCs w:val="20"/>
                              </w:rPr>
                              <w:t>.</w:t>
                            </w:r>
                          </w:p>
                          <w:p w14:paraId="0E752F28" w14:textId="77777777" w:rsidR="004F62FE" w:rsidRDefault="004F62FE" w:rsidP="004F62FE">
                            <w:pPr>
                              <w:spacing w:after="0" w:line="240" w:lineRule="auto"/>
                              <w:rPr>
                                <w:rFonts w:cs="Calibri"/>
                                <w:b/>
                                <w:bCs/>
                                <w:sz w:val="20"/>
                                <w:szCs w:val="20"/>
                              </w:rPr>
                            </w:pPr>
                          </w:p>
                          <w:p w14:paraId="409ED68A" w14:textId="77777777" w:rsidR="004F62FE" w:rsidRPr="00E2161C" w:rsidRDefault="004F62FE" w:rsidP="004F62FE">
                            <w:pPr>
                              <w:spacing w:after="0" w:line="240" w:lineRule="auto"/>
                              <w:rPr>
                                <w:rFonts w:cs="Calibri"/>
                                <w:color w:val="222222"/>
                                <w:sz w:val="20"/>
                                <w:szCs w:val="20"/>
                              </w:rPr>
                            </w:pPr>
                            <w:r>
                              <w:rPr>
                                <w:rFonts w:cs="Calibri"/>
                                <w:b/>
                                <w:bCs/>
                                <w:sz w:val="20"/>
                                <w:szCs w:val="20"/>
                              </w:rPr>
                              <w:t>Mathematics – Year 6</w:t>
                            </w:r>
                          </w:p>
                          <w:p w14:paraId="28995123" w14:textId="77777777" w:rsidR="004F62FE" w:rsidRPr="00E2161C" w:rsidRDefault="004F62FE" w:rsidP="004F62FE">
                            <w:pPr>
                              <w:spacing w:after="0" w:line="240" w:lineRule="auto"/>
                              <w:rPr>
                                <w:rFonts w:cs="Calibri"/>
                                <w:color w:val="222222"/>
                                <w:sz w:val="20"/>
                                <w:szCs w:val="20"/>
                              </w:rPr>
                            </w:pPr>
                            <w:r w:rsidRPr="00E2161C">
                              <w:rPr>
                                <w:rFonts w:cs="Calibri"/>
                                <w:color w:val="222222"/>
                                <w:sz w:val="20"/>
                                <w:szCs w:val="20"/>
                              </w:rPr>
                              <w:t>Interpret and compare a</w:t>
                            </w:r>
                            <w:r>
                              <w:rPr>
                                <w:rFonts w:cs="Calibri"/>
                                <w:color w:val="222222"/>
                                <w:sz w:val="20"/>
                                <w:szCs w:val="20"/>
                              </w:rPr>
                              <w:t xml:space="preserve"> </w:t>
                            </w:r>
                            <w:r w:rsidRPr="00E2161C">
                              <w:rPr>
                                <w:rFonts w:cs="Calibri"/>
                                <w:color w:val="222222"/>
                                <w:sz w:val="20"/>
                                <w:szCs w:val="20"/>
                              </w:rPr>
                              <w:t>range</w:t>
                            </w:r>
                            <w:r>
                              <w:rPr>
                                <w:rFonts w:cs="Calibri"/>
                                <w:color w:val="222222"/>
                                <w:sz w:val="20"/>
                                <w:szCs w:val="20"/>
                              </w:rPr>
                              <w:t xml:space="preserve"> </w:t>
                            </w:r>
                            <w:r w:rsidRPr="00E2161C">
                              <w:rPr>
                                <w:rFonts w:cs="Calibri"/>
                                <w:color w:val="222222"/>
                                <w:sz w:val="20"/>
                                <w:szCs w:val="20"/>
                              </w:rPr>
                              <w:t>of data displays, including side-by-side column graphs for two categorical variables</w:t>
                            </w:r>
                            <w:r>
                              <w:rPr>
                                <w:rFonts w:cs="Calibri"/>
                                <w:color w:val="222222"/>
                                <w:sz w:val="20"/>
                                <w:szCs w:val="20"/>
                              </w:rPr>
                              <w:t>.</w:t>
                            </w:r>
                          </w:p>
                          <w:p w14:paraId="1CCA7FDD" w14:textId="77777777" w:rsidR="004F62FE" w:rsidRDefault="004F62FE" w:rsidP="004F62FE">
                            <w:pPr>
                              <w:spacing w:after="0" w:line="240" w:lineRule="auto"/>
                              <w:rPr>
                                <w:rFonts w:cs="Calibri"/>
                                <w:b/>
                                <w:bCs/>
                                <w:sz w:val="20"/>
                                <w:szCs w:val="20"/>
                              </w:rPr>
                            </w:pPr>
                          </w:p>
                          <w:p w14:paraId="1F97F417" w14:textId="77777777" w:rsidR="004F62FE" w:rsidRDefault="004F62FE" w:rsidP="004F62FE">
                            <w:pPr>
                              <w:spacing w:after="0" w:line="240" w:lineRule="auto"/>
                              <w:rPr>
                                <w:rFonts w:cs="Calibri"/>
                                <w:color w:val="222222"/>
                                <w:sz w:val="20"/>
                                <w:szCs w:val="20"/>
                              </w:rPr>
                            </w:pPr>
                            <w:r>
                              <w:rPr>
                                <w:rFonts w:cs="Calibri"/>
                                <w:b/>
                                <w:bCs/>
                                <w:sz w:val="20"/>
                                <w:szCs w:val="20"/>
                              </w:rPr>
                              <w:t>Mathematics – Year 7</w:t>
                            </w:r>
                          </w:p>
                          <w:p w14:paraId="237BCFAD" w14:textId="77777777" w:rsidR="004F62FE" w:rsidRDefault="004F62FE" w:rsidP="004F62FE">
                            <w:pPr>
                              <w:spacing w:after="0" w:line="240" w:lineRule="auto"/>
                              <w:rPr>
                                <w:rFonts w:cs="Calibri"/>
                                <w:color w:val="222222"/>
                                <w:sz w:val="20"/>
                                <w:szCs w:val="20"/>
                              </w:rPr>
                            </w:pPr>
                            <w:r w:rsidRPr="00E2161C">
                              <w:rPr>
                                <w:rFonts w:cs="Calibri"/>
                                <w:color w:val="222222"/>
                                <w:sz w:val="20"/>
                                <w:szCs w:val="20"/>
                              </w:rPr>
                              <w:t>Find percentages of quantities and express one quantity as a</w:t>
                            </w:r>
                            <w:r>
                              <w:rPr>
                                <w:rFonts w:cs="Calibri"/>
                                <w:color w:val="222222"/>
                                <w:sz w:val="20"/>
                                <w:szCs w:val="20"/>
                              </w:rPr>
                              <w:t xml:space="preserve"> </w:t>
                            </w:r>
                            <w:r w:rsidRPr="00E2161C">
                              <w:rPr>
                                <w:rFonts w:cs="Calibri"/>
                                <w:color w:val="222222"/>
                                <w:sz w:val="20"/>
                                <w:szCs w:val="20"/>
                              </w:rPr>
                              <w:t>percentage of another, with and without</w:t>
                            </w:r>
                            <w:r>
                              <w:rPr>
                                <w:rFonts w:cs="Calibri"/>
                                <w:color w:val="222222"/>
                                <w:sz w:val="20"/>
                                <w:szCs w:val="20"/>
                              </w:rPr>
                              <w:t xml:space="preserve"> </w:t>
                            </w:r>
                            <w:r w:rsidRPr="00E2161C">
                              <w:rPr>
                                <w:rFonts w:cs="Calibri"/>
                                <w:color w:val="222222"/>
                                <w:sz w:val="20"/>
                                <w:szCs w:val="20"/>
                              </w:rPr>
                              <w:t>digital technologies.</w:t>
                            </w:r>
                          </w:p>
                          <w:p w14:paraId="5FDAF7F6" w14:textId="77777777" w:rsidR="004F62FE" w:rsidRDefault="004F62FE" w:rsidP="004F62FE">
                            <w:pPr>
                              <w:spacing w:after="0" w:line="240" w:lineRule="auto"/>
                              <w:rPr>
                                <w:rFonts w:cs="Calibri"/>
                                <w:color w:val="222222"/>
                                <w:sz w:val="20"/>
                                <w:szCs w:val="20"/>
                              </w:rPr>
                            </w:pPr>
                          </w:p>
                          <w:p w14:paraId="6E678995" w14:textId="77777777" w:rsidR="004F62FE" w:rsidRPr="00E2161C" w:rsidRDefault="004F62FE" w:rsidP="004F62FE">
                            <w:pPr>
                              <w:spacing w:after="0" w:line="240" w:lineRule="auto"/>
                              <w:rPr>
                                <w:rFonts w:cs="Calibri"/>
                                <w:color w:val="222222"/>
                                <w:sz w:val="20"/>
                                <w:szCs w:val="20"/>
                              </w:rPr>
                            </w:pPr>
                            <w:r w:rsidRPr="00E2161C">
                              <w:rPr>
                                <w:rFonts w:cs="Calibri"/>
                                <w:color w:val="222222"/>
                                <w:sz w:val="20"/>
                                <w:szCs w:val="20"/>
                              </w:rPr>
                              <w:t>Investigate, interpret and analyse</w:t>
                            </w:r>
                            <w:r>
                              <w:rPr>
                                <w:rFonts w:cs="Calibri"/>
                                <w:color w:val="222222"/>
                                <w:sz w:val="20"/>
                                <w:szCs w:val="20"/>
                              </w:rPr>
                              <w:t xml:space="preserve"> </w:t>
                            </w:r>
                            <w:r w:rsidRPr="00E2161C">
                              <w:rPr>
                                <w:rFonts w:cs="Calibri"/>
                                <w:color w:val="222222"/>
                                <w:sz w:val="20"/>
                                <w:szCs w:val="20"/>
                              </w:rPr>
                              <w:t>graphs from authentic data</w:t>
                            </w:r>
                            <w:r>
                              <w:rPr>
                                <w:rFonts w:cs="Calibri"/>
                                <w:color w:val="222222"/>
                                <w:sz w:val="20"/>
                                <w:szCs w:val="20"/>
                              </w:rPr>
                              <w:t>.</w:t>
                            </w:r>
                          </w:p>
                          <w:p w14:paraId="15160494" w14:textId="77777777" w:rsidR="004F62FE" w:rsidRDefault="004F62FE" w:rsidP="004F62FE">
                            <w:pPr>
                              <w:spacing w:after="0" w:line="240" w:lineRule="auto"/>
                              <w:rPr>
                                <w:rFonts w:cs="Calibri"/>
                                <w:color w:val="222222"/>
                                <w:sz w:val="20"/>
                                <w:szCs w:val="20"/>
                              </w:rPr>
                            </w:pPr>
                          </w:p>
                          <w:p w14:paraId="08BA6787" w14:textId="77777777" w:rsidR="004F62FE" w:rsidRDefault="004F62FE" w:rsidP="004F62FE">
                            <w:pPr>
                              <w:spacing w:after="0" w:line="240" w:lineRule="auto"/>
                              <w:rPr>
                                <w:rFonts w:cs="Calibri"/>
                                <w:color w:val="222222"/>
                                <w:sz w:val="20"/>
                                <w:szCs w:val="20"/>
                              </w:rPr>
                            </w:pPr>
                            <w:r w:rsidRPr="00E2161C">
                              <w:rPr>
                                <w:rFonts w:cs="Calibri"/>
                                <w:color w:val="222222"/>
                                <w:sz w:val="20"/>
                                <w:szCs w:val="20"/>
                              </w:rPr>
                              <w:t>Identify and investigate issues involving numerical data</w:t>
                            </w:r>
                            <w:r>
                              <w:rPr>
                                <w:rFonts w:cs="Calibri"/>
                                <w:color w:val="222222"/>
                                <w:sz w:val="20"/>
                                <w:szCs w:val="20"/>
                              </w:rPr>
                              <w:t xml:space="preserve"> </w:t>
                            </w:r>
                            <w:r w:rsidRPr="00E2161C">
                              <w:rPr>
                                <w:rFonts w:cs="Calibri"/>
                                <w:color w:val="222222"/>
                                <w:sz w:val="20"/>
                                <w:szCs w:val="20"/>
                              </w:rPr>
                              <w:t>collected from primary and secondary sources</w:t>
                            </w:r>
                            <w:r>
                              <w:rPr>
                                <w:rFonts w:cs="Calibri"/>
                                <w:color w:val="222222"/>
                                <w:sz w:val="20"/>
                                <w:szCs w:val="20"/>
                              </w:rPr>
                              <w:t>.</w:t>
                            </w:r>
                          </w:p>
                          <w:p w14:paraId="72225DA3" w14:textId="77777777" w:rsidR="004F62FE" w:rsidRPr="00E2161C" w:rsidRDefault="004F62FE" w:rsidP="004F62FE">
                            <w:pPr>
                              <w:spacing w:after="0" w:line="240" w:lineRule="auto"/>
                              <w:rPr>
                                <w:rFonts w:cs="Calibri"/>
                                <w:color w:val="222222"/>
                                <w:sz w:val="20"/>
                                <w:szCs w:val="20"/>
                              </w:rPr>
                            </w:pPr>
                          </w:p>
                          <w:p w14:paraId="2B6F2DE0" w14:textId="77777777" w:rsidR="004F62FE" w:rsidRPr="003E5AAF" w:rsidRDefault="004F62FE" w:rsidP="004F62FE">
                            <w:pPr>
                              <w:spacing w:after="0" w:line="240" w:lineRule="auto"/>
                              <w:rPr>
                                <w:rFonts w:cs="Calibri"/>
                                <w:b/>
                                <w:bCs/>
                                <w:sz w:val="20"/>
                                <w:szCs w:val="20"/>
                              </w:rPr>
                            </w:pPr>
                            <w:r w:rsidRPr="003E5AAF">
                              <w:rPr>
                                <w:rFonts w:cs="Calibri"/>
                                <w:b/>
                                <w:bCs/>
                                <w:sz w:val="20"/>
                                <w:szCs w:val="20"/>
                              </w:rPr>
                              <w:t>Economics &amp; Business – Year 7</w:t>
                            </w:r>
                          </w:p>
                          <w:p w14:paraId="633FC75C" w14:textId="77777777" w:rsidR="004F62FE" w:rsidRPr="003E5AAF" w:rsidRDefault="004F62FE" w:rsidP="004F62FE">
                            <w:pPr>
                              <w:spacing w:after="0" w:line="240" w:lineRule="auto"/>
                              <w:rPr>
                                <w:rFonts w:cs="Calibri"/>
                                <w:color w:val="222222"/>
                                <w:sz w:val="20"/>
                                <w:szCs w:val="20"/>
                              </w:rPr>
                            </w:pPr>
                            <w:r w:rsidRPr="003E5AAF">
                              <w:rPr>
                                <w:rFonts w:cs="Calibri"/>
                                <w:color w:val="222222"/>
                                <w:sz w:val="20"/>
                                <w:szCs w:val="20"/>
                              </w:rPr>
                              <w:t>Gather relevant data and information from a range of digital, online and print sources</w:t>
                            </w:r>
                            <w:r>
                              <w:rPr>
                                <w:rFonts w:cs="Calibri"/>
                                <w:color w:val="222222"/>
                                <w:sz w:val="20"/>
                                <w:szCs w:val="20"/>
                              </w:rPr>
                              <w:t>.</w:t>
                            </w:r>
                          </w:p>
                          <w:p w14:paraId="20CFFE39" w14:textId="77777777" w:rsidR="004F62FE" w:rsidRDefault="004F62FE" w:rsidP="004F62FE">
                            <w:pPr>
                              <w:spacing w:after="0" w:line="240" w:lineRule="auto"/>
                              <w:rPr>
                                <w:rFonts w:cs="Calibri"/>
                                <w:color w:val="222222"/>
                                <w:sz w:val="20"/>
                                <w:szCs w:val="20"/>
                              </w:rPr>
                            </w:pPr>
                          </w:p>
                          <w:p w14:paraId="66589677" w14:textId="77777777" w:rsidR="004F62FE" w:rsidRPr="003E5AAF" w:rsidRDefault="004F62FE" w:rsidP="004F62FE">
                            <w:pPr>
                              <w:spacing w:after="0" w:line="240" w:lineRule="auto"/>
                              <w:rPr>
                                <w:rFonts w:cs="Calibri"/>
                                <w:color w:val="222222"/>
                                <w:sz w:val="20"/>
                                <w:szCs w:val="20"/>
                              </w:rPr>
                            </w:pPr>
                            <w:r w:rsidRPr="003E5AAF">
                              <w:rPr>
                                <w:rFonts w:cs="Calibri"/>
                                <w:color w:val="222222"/>
                                <w:sz w:val="20"/>
                                <w:szCs w:val="20"/>
                              </w:rPr>
                              <w:t>Present evidence-based conclusions using</w:t>
                            </w:r>
                            <w:r>
                              <w:rPr>
                                <w:rFonts w:cs="Calibri"/>
                                <w:color w:val="222222"/>
                                <w:sz w:val="20"/>
                                <w:szCs w:val="20"/>
                              </w:rPr>
                              <w:t xml:space="preserve"> </w:t>
                            </w:r>
                            <w:r w:rsidRPr="003E5AAF">
                              <w:rPr>
                                <w:rFonts w:cs="Calibri"/>
                                <w:color w:val="222222"/>
                                <w:sz w:val="20"/>
                                <w:szCs w:val="20"/>
                              </w:rPr>
                              <w:t>economics</w:t>
                            </w:r>
                            <w:r>
                              <w:rPr>
                                <w:rFonts w:cs="Calibri"/>
                                <w:color w:val="222222"/>
                                <w:sz w:val="20"/>
                                <w:szCs w:val="20"/>
                              </w:rPr>
                              <w:t xml:space="preserve"> </w:t>
                            </w:r>
                            <w:r w:rsidRPr="003E5AAF">
                              <w:rPr>
                                <w:rFonts w:cs="Calibri"/>
                                <w:color w:val="222222"/>
                                <w:sz w:val="20"/>
                                <w:szCs w:val="20"/>
                              </w:rPr>
                              <w:t>and business language and concepts</w:t>
                            </w:r>
                            <w:r>
                              <w:rPr>
                                <w:rFonts w:cs="Calibri"/>
                                <w:color w:val="222222"/>
                                <w:sz w:val="20"/>
                                <w:szCs w:val="20"/>
                              </w:rPr>
                              <w:t xml:space="preserve"> </w:t>
                            </w:r>
                            <w:r w:rsidRPr="003E5AAF">
                              <w:rPr>
                                <w:rFonts w:cs="Calibri"/>
                                <w:color w:val="222222"/>
                                <w:sz w:val="20"/>
                                <w:szCs w:val="20"/>
                              </w:rPr>
                              <w:t>in a range of appropriate</w:t>
                            </w:r>
                            <w:r>
                              <w:rPr>
                                <w:rFonts w:cs="Calibri"/>
                                <w:color w:val="222222"/>
                                <w:sz w:val="20"/>
                                <w:szCs w:val="20"/>
                              </w:rPr>
                              <w:t xml:space="preserve"> </w:t>
                            </w:r>
                            <w:r w:rsidRPr="003E5AAF">
                              <w:rPr>
                                <w:rFonts w:cs="Calibri"/>
                                <w:color w:val="222222"/>
                                <w:sz w:val="20"/>
                                <w:szCs w:val="20"/>
                              </w:rPr>
                              <w:t>formats, and reflect on the consequences of alternative actions</w:t>
                            </w:r>
                          </w:p>
                          <w:p w14:paraId="6F913130" w14:textId="77777777" w:rsidR="004F62FE" w:rsidRPr="003E5AAF" w:rsidRDefault="004F62FE" w:rsidP="004F62FE">
                            <w:pPr>
                              <w:spacing w:after="0" w:line="240" w:lineRule="auto"/>
                              <w:rPr>
                                <w:rFonts w:cs="Calibri"/>
                                <w:color w:val="222222"/>
                                <w:sz w:val="20"/>
                                <w:szCs w:val="20"/>
                              </w:rPr>
                            </w:pPr>
                          </w:p>
                          <w:p w14:paraId="3018F619" w14:textId="77777777" w:rsidR="004F62FE" w:rsidRPr="00145B8F" w:rsidRDefault="004F62FE" w:rsidP="004F62FE">
                            <w:pPr>
                              <w:spacing w:after="0" w:line="240" w:lineRule="auto"/>
                              <w:rPr>
                                <w:rFonts w:cs="Calibri"/>
                                <w:color w:val="222222"/>
                                <w:sz w:val="20"/>
                                <w:szCs w:val="20"/>
                              </w:rPr>
                            </w:pPr>
                            <w:r w:rsidRPr="003E5AAF">
                              <w:rPr>
                                <w:rFonts w:cs="Calibri"/>
                                <w:color w:val="222222"/>
                                <w:sz w:val="20"/>
                                <w:szCs w:val="20"/>
                              </w:rPr>
                              <w:t>Interpret data and information displayed in different formats to identify relationships and trends</w:t>
                            </w:r>
                            <w:r>
                              <w:rPr>
                                <w:rFonts w:cs="Calibri"/>
                                <w:color w:val="222222"/>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22DB1250" id="_x0000_s1027" type="#_x0000_t202" alt="Box containing Episode, Key Learning and Curriculum information" style="position:absolute;margin-left:331.05pt;margin-top:0;width:151.05pt;height:10in;z-index:251658241;visibility:visible;mso-wrap-style:square;mso-height-percent:0;mso-wrap-distance-left:9pt;mso-wrap-distance-top:0;mso-wrap-distance-right:9pt;mso-wrap-distance-bottom:0;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" fillcolor="#d9e2f3 [660]" stroked="f">
                <v:fill opacity="19789f"/>
                <v:textbox inset="4mm,4mm,4mm,4mm">
                  <w:txbxContent>
                    <w:p w14:paraId="227280A7" w14:textId="77777777" w:rsidR="004F62FE" w:rsidRPr="00E2502C" w:rsidRDefault="004F62FE" w:rsidP="004F62FE">
                      <w:pPr>
                        <w:spacing w:after="0" w:line="240" w:lineRule="auto"/>
                        <w:rPr>
                          <w:b/>
                          <w:sz w:val="20"/>
                          <w:szCs w:val="20"/>
                        </w:rPr>
                      </w:pPr>
                      <w:r w:rsidRPr="00E2502C">
                        <w:rPr>
                          <w:b/>
                          <w:sz w:val="20"/>
                          <w:szCs w:val="20"/>
                        </w:rPr>
                        <w:t>KEY LEARNING</w:t>
                      </w:r>
                    </w:p>
                    <w:p w14:paraId="1DBE423D" w14:textId="77777777" w:rsidR="004F62FE" w:rsidRPr="00C37A8D" w:rsidRDefault="004F62FE" w:rsidP="004F62FE">
                      <w:pPr>
                        <w:pStyle w:val="Default"/>
                        <w:rPr>
                          <w:rFonts w:ascii="Calibri" w:eastAsia="Calibri" w:hAnsi="Calibri" w:cs="Calibri"/>
                          <w:color w:val="auto"/>
                          <w:sz w:val="20"/>
                          <w:szCs w:val="20"/>
                          <w:lang w:val="en-US" w:eastAsia="en-US"/>
                        </w:rPr>
                      </w:pPr>
                      <w:r w:rsidRPr="00C37A8D">
                        <w:rPr>
                          <w:rFonts w:ascii="Calibri" w:eastAsia="Calibri" w:hAnsi="Calibri" w:cs="Calibri"/>
                          <w:color w:val="auto"/>
                          <w:sz w:val="20"/>
                          <w:szCs w:val="20"/>
                          <w:lang w:val="en-US" w:eastAsia="en-US"/>
                        </w:rPr>
                        <w:t xml:space="preserve">Students will </w:t>
                      </w:r>
                      <w:r>
                        <w:rPr>
                          <w:rFonts w:ascii="Calibri" w:eastAsia="Calibri" w:hAnsi="Calibri" w:cs="Calibri"/>
                          <w:color w:val="auto"/>
                          <w:sz w:val="20"/>
                          <w:szCs w:val="20"/>
                          <w:lang w:val="en-US" w:eastAsia="en-US"/>
                        </w:rPr>
                        <w:t>develop their understanding of</w:t>
                      </w:r>
                      <w:r w:rsidRPr="00C37A8D">
                        <w:rPr>
                          <w:rFonts w:ascii="Calibri" w:eastAsia="Calibri" w:hAnsi="Calibri" w:cs="Calibri"/>
                          <w:color w:val="auto"/>
                          <w:sz w:val="20"/>
                          <w:szCs w:val="20"/>
                          <w:lang w:val="en-US" w:eastAsia="en-US"/>
                        </w:rPr>
                        <w:t xml:space="preserve"> </w:t>
                      </w:r>
                      <w:r>
                        <w:rPr>
                          <w:rFonts w:ascii="Calibri" w:eastAsia="Calibri" w:hAnsi="Calibri" w:cs="Calibri"/>
                          <w:color w:val="auto"/>
                          <w:sz w:val="20"/>
                          <w:szCs w:val="20"/>
                          <w:lang w:val="en-US" w:eastAsia="en-US"/>
                        </w:rPr>
                        <w:t>interest rates and inflation.</w:t>
                      </w:r>
                    </w:p>
                    <w:p w14:paraId="26FFE126" w14:textId="77777777" w:rsidR="004F62FE" w:rsidRPr="009E26EF" w:rsidRDefault="004F62FE" w:rsidP="004F62FE">
                      <w:pPr>
                        <w:spacing w:after="0" w:line="240" w:lineRule="auto"/>
                        <w:rPr>
                          <w:sz w:val="20"/>
                          <w:szCs w:val="20"/>
                        </w:rPr>
                      </w:pPr>
                    </w:p>
                    <w:p w14:paraId="416D311E" w14:textId="77777777" w:rsidR="004F62FE" w:rsidRPr="009E26EF" w:rsidRDefault="004F62FE" w:rsidP="004F62FE">
                      <w:pPr>
                        <w:spacing w:after="0" w:line="240" w:lineRule="auto"/>
                        <w:rPr>
                          <w:b/>
                          <w:sz w:val="20"/>
                          <w:szCs w:val="20"/>
                        </w:rPr>
                      </w:pPr>
                      <w:r w:rsidRPr="009E26EF">
                        <w:rPr>
                          <w:b/>
                          <w:sz w:val="20"/>
                          <w:szCs w:val="20"/>
                        </w:rPr>
                        <w:t>CURRICULUM</w:t>
                      </w:r>
                    </w:p>
                    <w:p w14:paraId="15021C39" w14:textId="77777777" w:rsidR="004F62FE" w:rsidRPr="00E2161C" w:rsidRDefault="004F62FE" w:rsidP="004F62FE">
                      <w:pPr>
                        <w:spacing w:after="0" w:line="240" w:lineRule="auto"/>
                        <w:rPr>
                          <w:rFonts w:cs="Calibri"/>
                          <w:color w:val="222222"/>
                          <w:sz w:val="20"/>
                          <w:szCs w:val="20"/>
                        </w:rPr>
                      </w:pPr>
                      <w:r>
                        <w:rPr>
                          <w:rFonts w:cs="Calibri"/>
                          <w:b/>
                          <w:bCs/>
                          <w:sz w:val="20"/>
                          <w:szCs w:val="20"/>
                        </w:rPr>
                        <w:t>Mathematics – Year 5</w:t>
                      </w:r>
                    </w:p>
                    <w:p w14:paraId="0D0185C3" w14:textId="77777777" w:rsidR="004F62FE" w:rsidRPr="00E2161C" w:rsidRDefault="004F62FE" w:rsidP="004F62FE">
                      <w:pPr>
                        <w:spacing w:after="0" w:line="240" w:lineRule="auto"/>
                        <w:rPr>
                          <w:rFonts w:cs="Calibri"/>
                          <w:color w:val="222222"/>
                          <w:sz w:val="20"/>
                          <w:szCs w:val="20"/>
                        </w:rPr>
                      </w:pPr>
                      <w:r w:rsidRPr="00E2161C">
                        <w:rPr>
                          <w:rFonts w:cs="Calibri"/>
                          <w:color w:val="222222"/>
                          <w:sz w:val="20"/>
                          <w:szCs w:val="20"/>
                        </w:rPr>
                        <w:t>Construct displays, including column graphs, dot plots and tables, appropriate for</w:t>
                      </w:r>
                      <w:r>
                        <w:rPr>
                          <w:rFonts w:cs="Calibri"/>
                          <w:color w:val="222222"/>
                          <w:sz w:val="20"/>
                          <w:szCs w:val="20"/>
                        </w:rPr>
                        <w:t xml:space="preserve"> </w:t>
                      </w:r>
                      <w:r w:rsidRPr="00E2161C">
                        <w:rPr>
                          <w:rFonts w:cs="Calibri"/>
                          <w:color w:val="222222"/>
                          <w:sz w:val="20"/>
                          <w:szCs w:val="20"/>
                        </w:rPr>
                        <w:t>data</w:t>
                      </w:r>
                      <w:r>
                        <w:rPr>
                          <w:rFonts w:cs="Calibri"/>
                          <w:color w:val="222222"/>
                          <w:sz w:val="20"/>
                          <w:szCs w:val="20"/>
                        </w:rPr>
                        <w:t xml:space="preserve"> </w:t>
                      </w:r>
                      <w:r w:rsidRPr="00E2161C">
                        <w:rPr>
                          <w:rFonts w:cs="Calibri"/>
                          <w:color w:val="222222"/>
                          <w:sz w:val="20"/>
                          <w:szCs w:val="20"/>
                        </w:rPr>
                        <w:t>type,</w:t>
                      </w:r>
                      <w:r>
                        <w:rPr>
                          <w:rFonts w:cs="Calibri"/>
                          <w:color w:val="222222"/>
                          <w:sz w:val="20"/>
                          <w:szCs w:val="20"/>
                        </w:rPr>
                        <w:t xml:space="preserve"> </w:t>
                      </w:r>
                      <w:r w:rsidRPr="00E2161C">
                        <w:rPr>
                          <w:rFonts w:cs="Calibri"/>
                          <w:color w:val="222222"/>
                          <w:sz w:val="20"/>
                          <w:szCs w:val="20"/>
                        </w:rPr>
                        <w:t>with and without the use of digital technologies</w:t>
                      </w:r>
                      <w:r>
                        <w:rPr>
                          <w:rFonts w:cs="Calibri"/>
                          <w:color w:val="222222"/>
                          <w:sz w:val="20"/>
                          <w:szCs w:val="20"/>
                        </w:rPr>
                        <w:t>.</w:t>
                      </w:r>
                    </w:p>
                    <w:p w14:paraId="0E752F28" w14:textId="77777777" w:rsidR="004F62FE" w:rsidRDefault="004F62FE" w:rsidP="004F62FE">
                      <w:pPr>
                        <w:spacing w:after="0" w:line="240" w:lineRule="auto"/>
                        <w:rPr>
                          <w:rFonts w:cs="Calibri"/>
                          <w:b/>
                          <w:bCs/>
                          <w:sz w:val="20"/>
                          <w:szCs w:val="20"/>
                        </w:rPr>
                      </w:pPr>
                    </w:p>
                    <w:p w14:paraId="409ED68A" w14:textId="77777777" w:rsidR="004F62FE" w:rsidRPr="00E2161C" w:rsidRDefault="004F62FE" w:rsidP="004F62FE">
                      <w:pPr>
                        <w:spacing w:after="0" w:line="240" w:lineRule="auto"/>
                        <w:rPr>
                          <w:rFonts w:cs="Calibri"/>
                          <w:color w:val="222222"/>
                          <w:sz w:val="20"/>
                          <w:szCs w:val="20"/>
                        </w:rPr>
                      </w:pPr>
                      <w:r>
                        <w:rPr>
                          <w:rFonts w:cs="Calibri"/>
                          <w:b/>
                          <w:bCs/>
                          <w:sz w:val="20"/>
                          <w:szCs w:val="20"/>
                        </w:rPr>
                        <w:t>Mathematics – Year 6</w:t>
                      </w:r>
                    </w:p>
                    <w:p w14:paraId="28995123" w14:textId="77777777" w:rsidR="004F62FE" w:rsidRPr="00E2161C" w:rsidRDefault="004F62FE" w:rsidP="004F62FE">
                      <w:pPr>
                        <w:spacing w:after="0" w:line="240" w:lineRule="auto"/>
                        <w:rPr>
                          <w:rFonts w:cs="Calibri"/>
                          <w:color w:val="222222"/>
                          <w:sz w:val="20"/>
                          <w:szCs w:val="20"/>
                        </w:rPr>
                      </w:pPr>
                      <w:r w:rsidRPr="00E2161C">
                        <w:rPr>
                          <w:rFonts w:cs="Calibri"/>
                          <w:color w:val="222222"/>
                          <w:sz w:val="20"/>
                          <w:szCs w:val="20"/>
                        </w:rPr>
                        <w:t>Interpret and compare a</w:t>
                      </w:r>
                      <w:r>
                        <w:rPr>
                          <w:rFonts w:cs="Calibri"/>
                          <w:color w:val="222222"/>
                          <w:sz w:val="20"/>
                          <w:szCs w:val="20"/>
                        </w:rPr>
                        <w:t xml:space="preserve"> </w:t>
                      </w:r>
                      <w:r w:rsidRPr="00E2161C">
                        <w:rPr>
                          <w:rFonts w:cs="Calibri"/>
                          <w:color w:val="222222"/>
                          <w:sz w:val="20"/>
                          <w:szCs w:val="20"/>
                        </w:rPr>
                        <w:t>range</w:t>
                      </w:r>
                      <w:r>
                        <w:rPr>
                          <w:rFonts w:cs="Calibri"/>
                          <w:color w:val="222222"/>
                          <w:sz w:val="20"/>
                          <w:szCs w:val="20"/>
                        </w:rPr>
                        <w:t xml:space="preserve"> </w:t>
                      </w:r>
                      <w:r w:rsidRPr="00E2161C">
                        <w:rPr>
                          <w:rFonts w:cs="Calibri"/>
                          <w:color w:val="222222"/>
                          <w:sz w:val="20"/>
                          <w:szCs w:val="20"/>
                        </w:rPr>
                        <w:t>of data displays, including side-by-side column graphs for two categorical variables</w:t>
                      </w:r>
                      <w:r>
                        <w:rPr>
                          <w:rFonts w:cs="Calibri"/>
                          <w:color w:val="222222"/>
                          <w:sz w:val="20"/>
                          <w:szCs w:val="20"/>
                        </w:rPr>
                        <w:t>.</w:t>
                      </w:r>
                    </w:p>
                    <w:p w14:paraId="1CCA7FDD" w14:textId="77777777" w:rsidR="004F62FE" w:rsidRDefault="004F62FE" w:rsidP="004F62FE">
                      <w:pPr>
                        <w:spacing w:after="0" w:line="240" w:lineRule="auto"/>
                        <w:rPr>
                          <w:rFonts w:cs="Calibri"/>
                          <w:b/>
                          <w:bCs/>
                          <w:sz w:val="20"/>
                          <w:szCs w:val="20"/>
                        </w:rPr>
                      </w:pPr>
                    </w:p>
                    <w:p w14:paraId="1F97F417" w14:textId="77777777" w:rsidR="004F62FE" w:rsidRDefault="004F62FE" w:rsidP="004F62FE">
                      <w:pPr>
                        <w:spacing w:after="0" w:line="240" w:lineRule="auto"/>
                        <w:rPr>
                          <w:rFonts w:cs="Calibri"/>
                          <w:color w:val="222222"/>
                          <w:sz w:val="20"/>
                          <w:szCs w:val="20"/>
                        </w:rPr>
                      </w:pPr>
                      <w:r>
                        <w:rPr>
                          <w:rFonts w:cs="Calibri"/>
                          <w:b/>
                          <w:bCs/>
                          <w:sz w:val="20"/>
                          <w:szCs w:val="20"/>
                        </w:rPr>
                        <w:t>Mathematics – Year 7</w:t>
                      </w:r>
                    </w:p>
                    <w:p w14:paraId="237BCFAD" w14:textId="77777777" w:rsidR="004F62FE" w:rsidRDefault="004F62FE" w:rsidP="004F62FE">
                      <w:pPr>
                        <w:spacing w:after="0" w:line="240" w:lineRule="auto"/>
                        <w:rPr>
                          <w:rFonts w:cs="Calibri"/>
                          <w:color w:val="222222"/>
                          <w:sz w:val="20"/>
                          <w:szCs w:val="20"/>
                        </w:rPr>
                      </w:pPr>
                      <w:r w:rsidRPr="00E2161C">
                        <w:rPr>
                          <w:rFonts w:cs="Calibri"/>
                          <w:color w:val="222222"/>
                          <w:sz w:val="20"/>
                          <w:szCs w:val="20"/>
                        </w:rPr>
                        <w:t>Find percentages of quantities and express one quantity as a</w:t>
                      </w:r>
                      <w:r>
                        <w:rPr>
                          <w:rFonts w:cs="Calibri"/>
                          <w:color w:val="222222"/>
                          <w:sz w:val="20"/>
                          <w:szCs w:val="20"/>
                        </w:rPr>
                        <w:t xml:space="preserve"> </w:t>
                      </w:r>
                      <w:r w:rsidRPr="00E2161C">
                        <w:rPr>
                          <w:rFonts w:cs="Calibri"/>
                          <w:color w:val="222222"/>
                          <w:sz w:val="20"/>
                          <w:szCs w:val="20"/>
                        </w:rPr>
                        <w:t>percentage of another, with and without</w:t>
                      </w:r>
                      <w:r>
                        <w:rPr>
                          <w:rFonts w:cs="Calibri"/>
                          <w:color w:val="222222"/>
                          <w:sz w:val="20"/>
                          <w:szCs w:val="20"/>
                        </w:rPr>
                        <w:t xml:space="preserve"> </w:t>
                      </w:r>
                      <w:r w:rsidRPr="00E2161C">
                        <w:rPr>
                          <w:rFonts w:cs="Calibri"/>
                          <w:color w:val="222222"/>
                          <w:sz w:val="20"/>
                          <w:szCs w:val="20"/>
                        </w:rPr>
                        <w:t>digital technologies.</w:t>
                      </w:r>
                    </w:p>
                    <w:p w14:paraId="5FDAF7F6" w14:textId="77777777" w:rsidR="004F62FE" w:rsidRDefault="004F62FE" w:rsidP="004F62FE">
                      <w:pPr>
                        <w:spacing w:after="0" w:line="240" w:lineRule="auto"/>
                        <w:rPr>
                          <w:rFonts w:cs="Calibri"/>
                          <w:color w:val="222222"/>
                          <w:sz w:val="20"/>
                          <w:szCs w:val="20"/>
                        </w:rPr>
                      </w:pPr>
                    </w:p>
                    <w:p w14:paraId="6E678995" w14:textId="77777777" w:rsidR="004F62FE" w:rsidRPr="00E2161C" w:rsidRDefault="004F62FE" w:rsidP="004F62FE">
                      <w:pPr>
                        <w:spacing w:after="0" w:line="240" w:lineRule="auto"/>
                        <w:rPr>
                          <w:rFonts w:cs="Calibri"/>
                          <w:color w:val="222222"/>
                          <w:sz w:val="20"/>
                          <w:szCs w:val="20"/>
                        </w:rPr>
                      </w:pPr>
                      <w:r w:rsidRPr="00E2161C">
                        <w:rPr>
                          <w:rFonts w:cs="Calibri"/>
                          <w:color w:val="222222"/>
                          <w:sz w:val="20"/>
                          <w:szCs w:val="20"/>
                        </w:rPr>
                        <w:t>Investigate, interpret and analyse</w:t>
                      </w:r>
                      <w:r>
                        <w:rPr>
                          <w:rFonts w:cs="Calibri"/>
                          <w:color w:val="222222"/>
                          <w:sz w:val="20"/>
                          <w:szCs w:val="20"/>
                        </w:rPr>
                        <w:t xml:space="preserve"> </w:t>
                      </w:r>
                      <w:r w:rsidRPr="00E2161C">
                        <w:rPr>
                          <w:rFonts w:cs="Calibri"/>
                          <w:color w:val="222222"/>
                          <w:sz w:val="20"/>
                          <w:szCs w:val="20"/>
                        </w:rPr>
                        <w:t>graphs from authentic data</w:t>
                      </w:r>
                      <w:r>
                        <w:rPr>
                          <w:rFonts w:cs="Calibri"/>
                          <w:color w:val="222222"/>
                          <w:sz w:val="20"/>
                          <w:szCs w:val="20"/>
                        </w:rPr>
                        <w:t>.</w:t>
                      </w:r>
                    </w:p>
                    <w:p w14:paraId="15160494" w14:textId="77777777" w:rsidR="004F62FE" w:rsidRDefault="004F62FE" w:rsidP="004F62FE">
                      <w:pPr>
                        <w:spacing w:after="0" w:line="240" w:lineRule="auto"/>
                        <w:rPr>
                          <w:rFonts w:cs="Calibri"/>
                          <w:color w:val="222222"/>
                          <w:sz w:val="20"/>
                          <w:szCs w:val="20"/>
                        </w:rPr>
                      </w:pPr>
                    </w:p>
                    <w:p w14:paraId="08BA6787" w14:textId="77777777" w:rsidR="004F62FE" w:rsidRDefault="004F62FE" w:rsidP="004F62FE">
                      <w:pPr>
                        <w:spacing w:after="0" w:line="240" w:lineRule="auto"/>
                        <w:rPr>
                          <w:rFonts w:cs="Calibri"/>
                          <w:color w:val="222222"/>
                          <w:sz w:val="20"/>
                          <w:szCs w:val="20"/>
                        </w:rPr>
                      </w:pPr>
                      <w:r w:rsidRPr="00E2161C">
                        <w:rPr>
                          <w:rFonts w:cs="Calibri"/>
                          <w:color w:val="222222"/>
                          <w:sz w:val="20"/>
                          <w:szCs w:val="20"/>
                        </w:rPr>
                        <w:t>Identify and investigate issues involving numerical data</w:t>
                      </w:r>
                      <w:r>
                        <w:rPr>
                          <w:rFonts w:cs="Calibri"/>
                          <w:color w:val="222222"/>
                          <w:sz w:val="20"/>
                          <w:szCs w:val="20"/>
                        </w:rPr>
                        <w:t xml:space="preserve"> </w:t>
                      </w:r>
                      <w:r w:rsidRPr="00E2161C">
                        <w:rPr>
                          <w:rFonts w:cs="Calibri"/>
                          <w:color w:val="222222"/>
                          <w:sz w:val="20"/>
                          <w:szCs w:val="20"/>
                        </w:rPr>
                        <w:t>collected from primary and secondary sources</w:t>
                      </w:r>
                      <w:r>
                        <w:rPr>
                          <w:rFonts w:cs="Calibri"/>
                          <w:color w:val="222222"/>
                          <w:sz w:val="20"/>
                          <w:szCs w:val="20"/>
                        </w:rPr>
                        <w:t>.</w:t>
                      </w:r>
                    </w:p>
                    <w:p w14:paraId="72225DA3" w14:textId="77777777" w:rsidR="004F62FE" w:rsidRPr="00E2161C" w:rsidRDefault="004F62FE" w:rsidP="004F62FE">
                      <w:pPr>
                        <w:spacing w:after="0" w:line="240" w:lineRule="auto"/>
                        <w:rPr>
                          <w:rFonts w:cs="Calibri"/>
                          <w:color w:val="222222"/>
                          <w:sz w:val="20"/>
                          <w:szCs w:val="20"/>
                        </w:rPr>
                      </w:pPr>
                    </w:p>
                    <w:p w14:paraId="2B6F2DE0" w14:textId="77777777" w:rsidR="004F62FE" w:rsidRPr="003E5AAF" w:rsidRDefault="004F62FE" w:rsidP="004F62FE">
                      <w:pPr>
                        <w:spacing w:after="0" w:line="240" w:lineRule="auto"/>
                        <w:rPr>
                          <w:rFonts w:cs="Calibri"/>
                          <w:b/>
                          <w:bCs/>
                          <w:sz w:val="20"/>
                          <w:szCs w:val="20"/>
                        </w:rPr>
                      </w:pPr>
                      <w:r w:rsidRPr="003E5AAF">
                        <w:rPr>
                          <w:rFonts w:cs="Calibri"/>
                          <w:b/>
                          <w:bCs/>
                          <w:sz w:val="20"/>
                          <w:szCs w:val="20"/>
                        </w:rPr>
                        <w:t>Economics &amp; Business – Year 7</w:t>
                      </w:r>
                    </w:p>
                    <w:p w14:paraId="633FC75C" w14:textId="77777777" w:rsidR="004F62FE" w:rsidRPr="003E5AAF" w:rsidRDefault="004F62FE" w:rsidP="004F62FE">
                      <w:pPr>
                        <w:spacing w:after="0" w:line="240" w:lineRule="auto"/>
                        <w:rPr>
                          <w:rFonts w:cs="Calibri"/>
                          <w:color w:val="222222"/>
                          <w:sz w:val="20"/>
                          <w:szCs w:val="20"/>
                        </w:rPr>
                      </w:pPr>
                      <w:r w:rsidRPr="003E5AAF">
                        <w:rPr>
                          <w:rFonts w:cs="Calibri"/>
                          <w:color w:val="222222"/>
                          <w:sz w:val="20"/>
                          <w:szCs w:val="20"/>
                        </w:rPr>
                        <w:t>Gather relevant data and information from a range of digital, online and print sources</w:t>
                      </w:r>
                      <w:r>
                        <w:rPr>
                          <w:rFonts w:cs="Calibri"/>
                          <w:color w:val="222222"/>
                          <w:sz w:val="20"/>
                          <w:szCs w:val="20"/>
                        </w:rPr>
                        <w:t>.</w:t>
                      </w:r>
                    </w:p>
                    <w:p w14:paraId="20CFFE39" w14:textId="77777777" w:rsidR="004F62FE" w:rsidRDefault="004F62FE" w:rsidP="004F62FE">
                      <w:pPr>
                        <w:spacing w:after="0" w:line="240" w:lineRule="auto"/>
                        <w:rPr>
                          <w:rFonts w:cs="Calibri"/>
                          <w:color w:val="222222"/>
                          <w:sz w:val="20"/>
                          <w:szCs w:val="20"/>
                        </w:rPr>
                      </w:pPr>
                    </w:p>
                    <w:p w14:paraId="66589677" w14:textId="77777777" w:rsidR="004F62FE" w:rsidRPr="003E5AAF" w:rsidRDefault="004F62FE" w:rsidP="004F62FE">
                      <w:pPr>
                        <w:spacing w:after="0" w:line="240" w:lineRule="auto"/>
                        <w:rPr>
                          <w:rFonts w:cs="Calibri"/>
                          <w:color w:val="222222"/>
                          <w:sz w:val="20"/>
                          <w:szCs w:val="20"/>
                        </w:rPr>
                      </w:pPr>
                      <w:r w:rsidRPr="003E5AAF">
                        <w:rPr>
                          <w:rFonts w:cs="Calibri"/>
                          <w:color w:val="222222"/>
                          <w:sz w:val="20"/>
                          <w:szCs w:val="20"/>
                        </w:rPr>
                        <w:t>Present evidence-based conclusions using</w:t>
                      </w:r>
                      <w:r>
                        <w:rPr>
                          <w:rFonts w:cs="Calibri"/>
                          <w:color w:val="222222"/>
                          <w:sz w:val="20"/>
                          <w:szCs w:val="20"/>
                        </w:rPr>
                        <w:t xml:space="preserve"> </w:t>
                      </w:r>
                      <w:r w:rsidRPr="003E5AAF">
                        <w:rPr>
                          <w:rFonts w:cs="Calibri"/>
                          <w:color w:val="222222"/>
                          <w:sz w:val="20"/>
                          <w:szCs w:val="20"/>
                        </w:rPr>
                        <w:t>economics</w:t>
                      </w:r>
                      <w:r>
                        <w:rPr>
                          <w:rFonts w:cs="Calibri"/>
                          <w:color w:val="222222"/>
                          <w:sz w:val="20"/>
                          <w:szCs w:val="20"/>
                        </w:rPr>
                        <w:t xml:space="preserve"> </w:t>
                      </w:r>
                      <w:r w:rsidRPr="003E5AAF">
                        <w:rPr>
                          <w:rFonts w:cs="Calibri"/>
                          <w:color w:val="222222"/>
                          <w:sz w:val="20"/>
                          <w:szCs w:val="20"/>
                        </w:rPr>
                        <w:t>and business language and concepts</w:t>
                      </w:r>
                      <w:r>
                        <w:rPr>
                          <w:rFonts w:cs="Calibri"/>
                          <w:color w:val="222222"/>
                          <w:sz w:val="20"/>
                          <w:szCs w:val="20"/>
                        </w:rPr>
                        <w:t xml:space="preserve"> </w:t>
                      </w:r>
                      <w:r w:rsidRPr="003E5AAF">
                        <w:rPr>
                          <w:rFonts w:cs="Calibri"/>
                          <w:color w:val="222222"/>
                          <w:sz w:val="20"/>
                          <w:szCs w:val="20"/>
                        </w:rPr>
                        <w:t>in a range of appropriate</w:t>
                      </w:r>
                      <w:r>
                        <w:rPr>
                          <w:rFonts w:cs="Calibri"/>
                          <w:color w:val="222222"/>
                          <w:sz w:val="20"/>
                          <w:szCs w:val="20"/>
                        </w:rPr>
                        <w:t xml:space="preserve"> </w:t>
                      </w:r>
                      <w:r w:rsidRPr="003E5AAF">
                        <w:rPr>
                          <w:rFonts w:cs="Calibri"/>
                          <w:color w:val="222222"/>
                          <w:sz w:val="20"/>
                          <w:szCs w:val="20"/>
                        </w:rPr>
                        <w:t>formats, and reflect on the consequences of alternative actions</w:t>
                      </w:r>
                    </w:p>
                    <w:p w14:paraId="6F913130" w14:textId="77777777" w:rsidR="004F62FE" w:rsidRPr="003E5AAF" w:rsidRDefault="004F62FE" w:rsidP="004F62FE">
                      <w:pPr>
                        <w:spacing w:after="0" w:line="240" w:lineRule="auto"/>
                        <w:rPr>
                          <w:rFonts w:cs="Calibri"/>
                          <w:color w:val="222222"/>
                          <w:sz w:val="20"/>
                          <w:szCs w:val="20"/>
                        </w:rPr>
                      </w:pPr>
                    </w:p>
                    <w:p w14:paraId="3018F619" w14:textId="77777777" w:rsidR="004F62FE" w:rsidRPr="00145B8F" w:rsidRDefault="004F62FE" w:rsidP="004F62FE">
                      <w:pPr>
                        <w:spacing w:after="0" w:line="240" w:lineRule="auto"/>
                        <w:rPr>
                          <w:rFonts w:cs="Calibri"/>
                          <w:color w:val="222222"/>
                          <w:sz w:val="20"/>
                          <w:szCs w:val="20"/>
                        </w:rPr>
                      </w:pPr>
                      <w:r w:rsidRPr="003E5AAF">
                        <w:rPr>
                          <w:rFonts w:cs="Calibri"/>
                          <w:color w:val="222222"/>
                          <w:sz w:val="20"/>
                          <w:szCs w:val="20"/>
                        </w:rPr>
                        <w:t>Interpret data and information displayed in different formats to identify relationships and trends</w:t>
                      </w:r>
                      <w:r>
                        <w:rPr>
                          <w:rFonts w:cs="Calibri"/>
                          <w:color w:val="222222"/>
                          <w:sz w:val="20"/>
                          <w:szCs w:val="20"/>
                        </w:rPr>
                        <w:t>.</w:t>
                      </w:r>
                    </w:p>
                  </w:txbxContent>
                </v:textbox>
                <w10:wrap type="square" anchorx="margin" anchory="margin"/>
              </v:shape>
            </w:pict>
          </mc:Fallback>
        </mc:AlternateContent>
      </w:r>
      <w:r>
        <w:rPr>
          <w:noProof/>
        </w:rPr>
        <w:drawing>
          <wp:inline distT="0" distB="0" distL="0" distR="0" wp14:anchorId="25DACDED" wp14:editId="561ACDF2">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6AB6BC8" w14:textId="77777777" w:rsidR="004F62FE" w:rsidRPr="001A770A" w:rsidRDefault="004F62FE" w:rsidP="004F62FE">
      <w:pPr>
        <w:pStyle w:val="Subtitle"/>
        <w:spacing w:after="0"/>
      </w:pPr>
      <w:r w:rsidRPr="001A770A">
        <w:t>Teacher Resource</w:t>
      </w:r>
    </w:p>
    <w:p w14:paraId="1952A18A" w14:textId="3FE097D3" w:rsidR="004F62FE" w:rsidRPr="00A4240F" w:rsidRDefault="004F62FE" w:rsidP="004F62FE">
      <w:pPr>
        <w:pStyle w:val="Title"/>
        <w:rPr>
          <w:b/>
          <w:bCs/>
        </w:rPr>
      </w:pPr>
      <w:r>
        <w:rPr>
          <w:b/>
          <w:bCs/>
        </w:rPr>
        <w:t>Interest Rates</w:t>
      </w:r>
    </w:p>
    <w:p w14:paraId="24BD60B4" w14:textId="77777777" w:rsidR="004F62FE" w:rsidRDefault="004F62FE"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03399C2" w14:textId="77777777" w:rsidR="004F62FE" w:rsidRPr="00E63D79" w:rsidRDefault="004F62FE" w:rsidP="004F62FE">
      <w:pPr>
        <w:pStyle w:val="Heading1"/>
        <w:tabs>
          <w:tab w:val="left" w:pos="7156"/>
        </w:tabs>
        <w:spacing w:line="276" w:lineRule="auto"/>
        <w:rPr>
          <w:lang w:val="en-AU"/>
        </w:rPr>
      </w:pPr>
      <w:r w:rsidRPr="0084393B">
        <w:t>Activity</w:t>
      </w:r>
      <w:r>
        <w:rPr>
          <w:lang w:val="en-AU"/>
        </w:rPr>
        <w:t>: Class discussion</w:t>
      </w:r>
    </w:p>
    <w:p w14:paraId="269E5C14" w14:textId="77777777" w:rsidR="004F62FE" w:rsidRPr="00911225" w:rsidRDefault="004F62FE" w:rsidP="004F62FE">
      <w:pPr>
        <w:spacing w:after="0"/>
        <w:rPr>
          <w:rFonts w:asciiTheme="minorHAnsi" w:eastAsia="Times New Roman" w:hAnsiTheme="minorHAnsi" w:cstheme="minorHAnsi"/>
          <w:b/>
          <w:color w:val="1F497D"/>
        </w:rPr>
      </w:pPr>
      <w:r>
        <w:rPr>
          <w:noProof/>
        </w:rPr>
        <w:drawing>
          <wp:anchor distT="0" distB="0" distL="114300" distR="114300" simplePos="0" relativeHeight="251658242" behindDoc="0" locked="0" layoutInCell="1" allowOverlap="1" wp14:anchorId="5D5B9661" wp14:editId="1DA4DC6F">
            <wp:simplePos x="0" y="0"/>
            <wp:positionH relativeFrom="column">
              <wp:posOffset>2549525</wp:posOffset>
            </wp:positionH>
            <wp:positionV relativeFrom="paragraph">
              <wp:posOffset>93308</wp:posOffset>
            </wp:positionV>
            <wp:extent cx="1511300" cy="1511300"/>
            <wp:effectExtent l="0" t="0" r="0" b="0"/>
            <wp:wrapSquare wrapText="bothSides"/>
            <wp:docPr id="3" name="Picture 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jelly fungus, orange, egg, colorfu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1225">
        <w:rPr>
          <w:rFonts w:asciiTheme="minorHAnsi" w:eastAsia="Times New Roman" w:hAnsiTheme="minorHAnsi" w:cstheme="minorHAnsi"/>
          <w:b/>
          <w:color w:val="1F497D"/>
        </w:rPr>
        <w:t>Before watching</w:t>
      </w:r>
    </w:p>
    <w:p w14:paraId="243F3260" w14:textId="2EF22166" w:rsidR="004F62FE" w:rsidRPr="00911225" w:rsidRDefault="004F62FE" w:rsidP="004F62FE">
      <w:pPr>
        <w:spacing w:after="0"/>
        <w:rPr>
          <w:rFonts w:asciiTheme="minorHAnsi" w:eastAsia="Times New Roman" w:hAnsiTheme="minorHAnsi" w:cstheme="minorHAnsi"/>
          <w:shd w:val="clear" w:color="auto" w:fill="FFFFFF"/>
        </w:rPr>
      </w:pPr>
      <w:r>
        <w:rPr>
          <w:noProof/>
        </w:rPr>
        <mc:AlternateContent>
          <mc:Choice Requires="wps">
            <w:drawing>
              <wp:anchor distT="45720" distB="45720" distL="114300" distR="114300" simplePos="0" relativeHeight="251658243" behindDoc="0" locked="0" layoutInCell="1" allowOverlap="1" wp14:anchorId="58A955F4" wp14:editId="7353645A">
                <wp:simplePos x="0" y="0"/>
                <wp:positionH relativeFrom="margin">
                  <wp:posOffset>2717800</wp:posOffset>
                </wp:positionH>
                <wp:positionV relativeFrom="paragraph">
                  <wp:posOffset>205142</wp:posOffset>
                </wp:positionV>
                <wp:extent cx="1226371" cy="977900"/>
                <wp:effectExtent l="0" t="0" r="0" b="0"/>
                <wp:wrapNone/>
                <wp:docPr id="647188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371" cy="977900"/>
                        </a:xfrm>
                        <a:prstGeom prst="rect">
                          <a:avLst/>
                        </a:prstGeom>
                        <a:noFill/>
                        <a:ln w="9525">
                          <a:noFill/>
                          <a:miter lim="800000"/>
                          <a:headEnd/>
                          <a:tailEnd/>
                        </a:ln>
                      </wps:spPr>
                      <wps:txbx>
                        <w:txbxContent>
                          <w:p w14:paraId="227747FA" w14:textId="77777777" w:rsidR="004F62FE" w:rsidRPr="004F1A7A" w:rsidRDefault="004F62FE" w:rsidP="004F62FE">
                            <w:pPr>
                              <w:spacing w:after="0" w:line="240" w:lineRule="auto"/>
                              <w:jc w:val="center"/>
                              <w:rPr>
                                <w:color w:val="00B050"/>
                                <w:sz w:val="26"/>
                                <w:szCs w:val="26"/>
                              </w:rPr>
                            </w:pPr>
                            <w:r w:rsidRPr="004F1A7A">
                              <w:rPr>
                                <w:color w:val="00B050"/>
                                <w:sz w:val="26"/>
                                <w:szCs w:val="26"/>
                              </w:rPr>
                              <w:t>What do you know about interest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955F4" id="Text Box 2" o:spid="_x0000_s1028" type="#_x0000_t202" style="position:absolute;margin-left:214pt;margin-top:16.15pt;width:96.55pt;height:7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" filled="f" stroked="f">
                <v:textbox>
                  <w:txbxContent>
                    <w:p w14:paraId="227747FA" w14:textId="77777777" w:rsidR="004F62FE" w:rsidRPr="004F1A7A" w:rsidRDefault="004F62FE" w:rsidP="004F62FE">
                      <w:pPr>
                        <w:spacing w:after="0" w:line="240" w:lineRule="auto"/>
                        <w:jc w:val="center"/>
                        <w:rPr>
                          <w:color w:val="00B050"/>
                          <w:sz w:val="26"/>
                          <w:szCs w:val="26"/>
                        </w:rPr>
                      </w:pPr>
                      <w:r w:rsidRPr="004F1A7A">
                        <w:rPr>
                          <w:color w:val="00B050"/>
                          <w:sz w:val="26"/>
                          <w:szCs w:val="26"/>
                        </w:rPr>
                        <w:t>What do you know about interest rates?</w:t>
                      </w:r>
                    </w:p>
                  </w:txbxContent>
                </v:textbox>
                <w10:wrap anchorx="margin"/>
              </v:shape>
            </w:pict>
          </mc:Fallback>
        </mc:AlternateContent>
      </w:r>
      <w:r w:rsidRPr="00911225">
        <w:rPr>
          <w:rFonts w:asciiTheme="minorHAnsi" w:eastAsia="Times New Roman" w:hAnsiTheme="minorHAnsi" w:cstheme="minorHAnsi"/>
          <w:shd w:val="clear" w:color="auto" w:fill="FFFFFF"/>
        </w:rPr>
        <w:t xml:space="preserve">Before watching the </w:t>
      </w:r>
      <w:proofErr w:type="gramStart"/>
      <w:r>
        <w:rPr>
          <w:rFonts w:asciiTheme="minorHAnsi" w:eastAsia="Times New Roman" w:hAnsiTheme="minorHAnsi" w:cstheme="minorHAnsi"/>
          <w:shd w:val="clear" w:color="auto" w:fill="FFFFFF"/>
        </w:rPr>
        <w:t>BTN</w:t>
      </w:r>
      <w:proofErr w:type="gramEnd"/>
      <w:r w:rsidRPr="003D5BC1">
        <w:rPr>
          <w:rFonts w:asciiTheme="minorHAnsi" w:eastAsia="Times New Roman" w:hAnsiTheme="minorHAnsi" w:cstheme="minorHAnsi"/>
          <w:shd w:val="clear" w:color="auto" w:fill="FFFFFF"/>
        </w:rPr>
        <w:t xml:space="preserve"> story students w</w:t>
      </w:r>
      <w:r w:rsidRPr="00911225">
        <w:rPr>
          <w:rFonts w:asciiTheme="minorHAnsi" w:eastAsia="Times New Roman" w:hAnsiTheme="minorHAnsi" w:cstheme="minorHAnsi"/>
          <w:shd w:val="clear" w:color="auto" w:fill="FFFFFF"/>
        </w:rPr>
        <w:t xml:space="preserve">ill </w:t>
      </w:r>
      <w:r>
        <w:rPr>
          <w:rFonts w:asciiTheme="minorHAnsi" w:eastAsia="Times New Roman" w:hAnsiTheme="minorHAnsi" w:cstheme="minorHAnsi"/>
          <w:shd w:val="clear" w:color="auto" w:fill="FFFFFF"/>
        </w:rPr>
        <w:t>discuss in small groups what they already know about interest rates and what they think this BTN story will be about.</w:t>
      </w:r>
    </w:p>
    <w:p w14:paraId="277C4ED0" w14:textId="77777777" w:rsidR="004F62FE" w:rsidRDefault="004F62FE" w:rsidP="004F62FE">
      <w:pPr>
        <w:spacing w:after="0"/>
        <w:rPr>
          <w:rFonts w:asciiTheme="minorHAnsi" w:hAnsiTheme="minorHAnsi" w:cstheme="minorHAnsi"/>
          <w:shd w:val="clear" w:color="auto" w:fill="FFFFFF"/>
        </w:rPr>
      </w:pPr>
    </w:p>
    <w:p w14:paraId="6EB87AC1" w14:textId="77777777" w:rsidR="00F40D6B" w:rsidRPr="00911225" w:rsidRDefault="00F40D6B" w:rsidP="004F62FE">
      <w:pPr>
        <w:spacing w:after="0"/>
        <w:rPr>
          <w:rFonts w:asciiTheme="minorHAnsi" w:hAnsiTheme="minorHAnsi" w:cstheme="minorHAnsi"/>
          <w:shd w:val="clear" w:color="auto" w:fill="FFFFFF"/>
        </w:rPr>
      </w:pPr>
    </w:p>
    <w:p w14:paraId="66E85568" w14:textId="77777777" w:rsidR="004F62FE" w:rsidRPr="00911225" w:rsidRDefault="004F62FE" w:rsidP="004F62FE">
      <w:pPr>
        <w:spacing w:after="0"/>
        <w:rPr>
          <w:rFonts w:asciiTheme="minorHAnsi" w:eastAsia="Times New Roman" w:hAnsiTheme="minorHAnsi" w:cstheme="minorHAnsi"/>
          <w:b/>
          <w:color w:val="1F497D"/>
        </w:rPr>
      </w:pPr>
      <w:r w:rsidRPr="00911225">
        <w:rPr>
          <w:rFonts w:asciiTheme="minorHAnsi" w:eastAsia="Times New Roman" w:hAnsiTheme="minorHAnsi" w:cstheme="minorHAnsi"/>
          <w:b/>
          <w:color w:val="1F497D"/>
        </w:rPr>
        <w:t>After watching</w:t>
      </w:r>
    </w:p>
    <w:p w14:paraId="7A215A6F" w14:textId="77777777" w:rsidR="004F62FE" w:rsidRPr="00911225" w:rsidRDefault="004F62FE" w:rsidP="004F62FE">
      <w:pPr>
        <w:spacing w:after="0"/>
        <w:rPr>
          <w:rFonts w:asciiTheme="minorHAnsi" w:eastAsia="Times New Roman" w:hAnsiTheme="minorHAnsi" w:cstheme="minorHAnsi"/>
          <w:shd w:val="clear" w:color="auto" w:fill="FFFFFF"/>
        </w:rPr>
      </w:pPr>
      <w:r w:rsidRPr="00911225">
        <w:rPr>
          <w:rFonts w:asciiTheme="minorHAnsi" w:eastAsia="Times New Roman" w:hAnsiTheme="minorHAnsi" w:cstheme="minorHAnsi"/>
          <w:shd w:val="clear" w:color="auto" w:fill="FFFFFF"/>
        </w:rPr>
        <w:t>Students will respond to one or more of the following questions after watching the BTN story:</w:t>
      </w:r>
    </w:p>
    <w:p w14:paraId="6C97447D" w14:textId="404D1D69" w:rsidR="004F62FE" w:rsidRPr="00911225" w:rsidRDefault="004F62FE" w:rsidP="004F62FE">
      <w:pPr>
        <w:numPr>
          <w:ilvl w:val="0"/>
          <w:numId w:val="13"/>
        </w:numPr>
        <w:spacing w:after="0"/>
        <w:ind w:left="567" w:hanging="425"/>
        <w:rPr>
          <w:rFonts w:asciiTheme="minorHAnsi" w:eastAsia="Times New Roman" w:hAnsiTheme="minorHAnsi" w:cstheme="minorHAnsi"/>
          <w:shd w:val="clear" w:color="auto" w:fill="FFFFFF"/>
        </w:rPr>
      </w:pPr>
      <w:r w:rsidRPr="00911225">
        <w:rPr>
          <w:rFonts w:asciiTheme="minorHAnsi" w:eastAsia="Times New Roman" w:hAnsiTheme="minorHAnsi" w:cstheme="minorHAnsi"/>
          <w:shd w:val="clear" w:color="auto" w:fill="FFFFFF"/>
        </w:rPr>
        <w:t>What did you learn from the BTN story?</w:t>
      </w:r>
    </w:p>
    <w:p w14:paraId="022B6C78" w14:textId="696E0D26" w:rsidR="004F62FE" w:rsidRDefault="00F40D6B" w:rsidP="004F62FE">
      <w:pPr>
        <w:numPr>
          <w:ilvl w:val="0"/>
          <w:numId w:val="13"/>
        </w:numPr>
        <w:spacing w:after="0"/>
        <w:ind w:left="567" w:hanging="425"/>
        <w:rPr>
          <w:rFonts w:asciiTheme="minorHAnsi" w:eastAsia="Times New Roman" w:hAnsiTheme="minorHAnsi" w:cstheme="minorHAnsi"/>
          <w:shd w:val="clear" w:color="auto" w:fill="FFFFFF"/>
        </w:rPr>
      </w:pPr>
      <w:r w:rsidRPr="00075980">
        <w:rPr>
          <w:rFonts w:asciiTheme="minorHAnsi" w:eastAsia="Times New Roman" w:hAnsiTheme="minorHAnsi" w:cstheme="minorHAnsi"/>
          <w:noProof/>
        </w:rPr>
        <w:drawing>
          <wp:anchor distT="0" distB="0" distL="114300" distR="114300" simplePos="0" relativeHeight="251658244" behindDoc="0" locked="0" layoutInCell="1" allowOverlap="1" wp14:anchorId="613DD46B" wp14:editId="6D9AE489">
            <wp:simplePos x="0" y="0"/>
            <wp:positionH relativeFrom="margin">
              <wp:posOffset>2378710</wp:posOffset>
            </wp:positionH>
            <wp:positionV relativeFrom="paragraph">
              <wp:posOffset>6985</wp:posOffset>
            </wp:positionV>
            <wp:extent cx="1765300" cy="1765300"/>
            <wp:effectExtent l="0" t="0" r="6350" b="6350"/>
            <wp:wrapSquare wrapText="bothSides"/>
            <wp:docPr id="7" name="Picture 7"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14:sizeRelH relativeFrom="margin">
              <wp14:pctWidth>0</wp14:pctWidth>
            </wp14:sizeRelH>
            <wp14:sizeRelV relativeFrom="margin">
              <wp14:pctHeight>0</wp14:pctHeight>
            </wp14:sizeRelV>
          </wp:anchor>
        </w:drawing>
      </w:r>
      <w:r w:rsidR="004F62FE" w:rsidRPr="00911225">
        <w:rPr>
          <w:rFonts w:asciiTheme="minorHAnsi" w:eastAsia="Times New Roman" w:hAnsiTheme="minorHAnsi" w:cstheme="minorHAnsi"/>
          <w:shd w:val="clear" w:color="auto" w:fill="FFFFFF"/>
        </w:rPr>
        <w:t>What do you THINK about what you saw in the BTN story?</w:t>
      </w:r>
    </w:p>
    <w:p w14:paraId="56ECF136" w14:textId="177FEAAE" w:rsidR="004F62FE" w:rsidRPr="00911225" w:rsidRDefault="004F62FE" w:rsidP="004F62FE">
      <w:pPr>
        <w:numPr>
          <w:ilvl w:val="0"/>
          <w:numId w:val="13"/>
        </w:numPr>
        <w:spacing w:after="0"/>
        <w:ind w:left="567" w:hanging="425"/>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Who are affected by interest rate</w:t>
      </w:r>
      <w:r w:rsidR="00C26ADE">
        <w:rPr>
          <w:rFonts w:asciiTheme="minorHAnsi" w:eastAsia="Times New Roman" w:hAnsiTheme="minorHAnsi" w:cstheme="minorHAnsi"/>
          <w:shd w:val="clear" w:color="auto" w:fill="FFFFFF"/>
        </w:rPr>
        <w:t>s</w:t>
      </w:r>
      <w:r>
        <w:rPr>
          <w:rFonts w:asciiTheme="minorHAnsi" w:eastAsia="Times New Roman" w:hAnsiTheme="minorHAnsi" w:cstheme="minorHAnsi"/>
          <w:shd w:val="clear" w:color="auto" w:fill="FFFFFF"/>
        </w:rPr>
        <w:t xml:space="preserve">? </w:t>
      </w:r>
    </w:p>
    <w:p w14:paraId="5AEE989B" w14:textId="3BD81836" w:rsidR="004F62FE" w:rsidRPr="00D33290" w:rsidRDefault="004F62FE" w:rsidP="004F62FE">
      <w:pPr>
        <w:numPr>
          <w:ilvl w:val="0"/>
          <w:numId w:val="13"/>
        </w:numPr>
        <w:spacing w:after="0"/>
        <w:ind w:left="567" w:hanging="425"/>
        <w:rPr>
          <w:rFonts w:asciiTheme="minorHAnsi" w:hAnsiTheme="minorHAnsi" w:cstheme="minorHAnsi"/>
        </w:rPr>
      </w:pPr>
      <w:r w:rsidRPr="002F1F50">
        <w:rPr>
          <w:rFonts w:asciiTheme="minorHAnsi" w:eastAsia="Times New Roman" w:hAnsiTheme="minorHAnsi" w:cstheme="minorHAnsi"/>
          <w:shd w:val="clear" w:color="auto" w:fill="FFFFFF"/>
        </w:rPr>
        <w:t xml:space="preserve">Think of three questions you have about the story. </w:t>
      </w:r>
    </w:p>
    <w:p w14:paraId="0E616A0C" w14:textId="77777777" w:rsidR="004F62FE" w:rsidRDefault="004F62FE" w:rsidP="004F62FE">
      <w:pPr>
        <w:numPr>
          <w:ilvl w:val="0"/>
          <w:numId w:val="13"/>
        </w:numPr>
        <w:spacing w:after="0"/>
        <w:ind w:left="567" w:hanging="425"/>
        <w:rPr>
          <w:rFonts w:asciiTheme="minorHAnsi" w:hAnsiTheme="minorHAnsi" w:cstheme="minorHAnsi"/>
        </w:rPr>
      </w:pPr>
      <w:r w:rsidRPr="00D33290">
        <w:rPr>
          <w:rFonts w:asciiTheme="minorHAnsi" w:hAnsiTheme="minorHAnsi" w:cstheme="minorHAnsi"/>
        </w:rPr>
        <w:t xml:space="preserve">Write a summary of the BTN story. </w:t>
      </w:r>
    </w:p>
    <w:p w14:paraId="4A2E0BE0" w14:textId="7C1A15CF" w:rsidR="004F62FE" w:rsidRPr="00D33290" w:rsidRDefault="004F62FE" w:rsidP="004F62FE">
      <w:pPr>
        <w:numPr>
          <w:ilvl w:val="0"/>
          <w:numId w:val="13"/>
        </w:numPr>
        <w:spacing w:after="0"/>
        <w:ind w:left="567" w:hanging="425"/>
        <w:rPr>
          <w:rFonts w:asciiTheme="minorHAnsi" w:hAnsiTheme="minorHAnsi" w:cstheme="minorHAnsi"/>
        </w:rPr>
      </w:pPr>
      <w:r>
        <w:rPr>
          <w:rFonts w:asciiTheme="minorHAnsi" w:hAnsiTheme="minorHAnsi" w:cstheme="minorHAnsi"/>
        </w:rPr>
        <w:t xml:space="preserve">What is the key vocabulary from the BTN story? Make a list. </w:t>
      </w:r>
    </w:p>
    <w:p w14:paraId="638A6F15" w14:textId="77777777" w:rsidR="004F62FE" w:rsidRDefault="004F62FE"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24461DAF"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2437DB78" w14:textId="4DAFF3C9"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87BFEE4"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35F675E1" w14:textId="7697B5BB"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01C73155"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3AE71C20"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512F5F06"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32E597D"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510ECA38"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5EA6FDC7"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30DF92E6" w14:textId="77777777" w:rsidR="00F40D6B" w:rsidRDefault="00F40D6B"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50D4693F" w14:textId="77777777" w:rsidR="004F62FE" w:rsidRPr="00E63D79" w:rsidRDefault="004F62FE" w:rsidP="004F62FE">
      <w:pPr>
        <w:pStyle w:val="Heading1"/>
        <w:tabs>
          <w:tab w:val="left" w:pos="7156"/>
        </w:tabs>
        <w:spacing w:line="276" w:lineRule="auto"/>
        <w:rPr>
          <w:lang w:val="en-AU"/>
        </w:rPr>
      </w:pPr>
      <w:r w:rsidRPr="0084393B">
        <w:lastRenderedPageBreak/>
        <w:t>Activity</w:t>
      </w:r>
      <w:r>
        <w:rPr>
          <w:lang w:val="en-AU"/>
        </w:rPr>
        <w:t>: Glossary</w:t>
      </w:r>
    </w:p>
    <w:p w14:paraId="7FD66FF2" w14:textId="262D5C8F" w:rsidR="004F62FE" w:rsidRDefault="004F62FE" w:rsidP="004F62FE">
      <w:pPr>
        <w:spacing w:after="0"/>
        <w:rPr>
          <w:rFonts w:cs="Calibri"/>
          <w:shd w:val="clear" w:color="auto" w:fill="FFFFFF"/>
        </w:rPr>
      </w:pPr>
      <w:r w:rsidRPr="006F5043">
        <w:rPr>
          <w:rFonts w:cs="Calibri"/>
          <w:shd w:val="clear" w:color="auto" w:fill="FFFFFF"/>
        </w:rPr>
        <w:t xml:space="preserve">Students will brainstorm a list of key words that relate to the BTN story. Students may want to use </w:t>
      </w:r>
      <w:r w:rsidRPr="000B6F34">
        <w:rPr>
          <w:rFonts w:cs="Calibri"/>
          <w:shd w:val="clear" w:color="auto" w:fill="FFFFFF"/>
        </w:rPr>
        <w:t xml:space="preserve">pictures and diagrams to illustrate the meaning and create their own glossary. </w:t>
      </w:r>
      <w:r w:rsidRPr="006F5043">
        <w:rPr>
          <w:rFonts w:cs="Calibri"/>
          <w:shd w:val="clear" w:color="auto" w:fill="FFFFFF"/>
        </w:rPr>
        <w:t xml:space="preserve">Here are some words to get </w:t>
      </w:r>
      <w:r>
        <w:rPr>
          <w:rFonts w:cs="Calibri"/>
          <w:shd w:val="clear" w:color="auto" w:fill="FFFFFF"/>
        </w:rPr>
        <w:t>students</w:t>
      </w:r>
      <w:r w:rsidRPr="006F5043">
        <w:rPr>
          <w:rFonts w:cs="Calibri"/>
          <w:shd w:val="clear" w:color="auto" w:fill="FFFFFF"/>
        </w:rPr>
        <w:t xml:space="preserve"> started.</w:t>
      </w:r>
    </w:p>
    <w:p w14:paraId="6091A3DA" w14:textId="77777777" w:rsidR="004F62FE" w:rsidRDefault="004F62FE" w:rsidP="004F62FE">
      <w:pPr>
        <w:spacing w:after="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F62FE" w:rsidRPr="0001363C" w14:paraId="37D9151F" w14:textId="77777777" w:rsidTr="00BE7CD9">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4E47D5A9" w14:textId="77777777" w:rsidR="004F62FE" w:rsidRPr="0001363C" w:rsidRDefault="004F62FE" w:rsidP="00BE7CD9">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INTEREST RATES</w:t>
            </w:r>
            <w:r w:rsidRPr="0001363C">
              <w:rPr>
                <w:rFonts w:eastAsia="Times New Roman" w:cs="Calibri"/>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34DC8AB7" w14:textId="77777777" w:rsidR="004F62FE" w:rsidRPr="0001363C" w:rsidRDefault="004F62FE" w:rsidP="00BE7CD9">
            <w:pPr>
              <w:spacing w:after="0" w:line="240" w:lineRule="auto"/>
              <w:jc w:val="center"/>
              <w:textAlignment w:val="baseline"/>
              <w:rPr>
                <w:rFonts w:ascii="Segoe UI" w:eastAsia="Times New Roman" w:hAnsi="Segoe UI" w:cs="Segoe UI"/>
                <w:sz w:val="18"/>
                <w:szCs w:val="18"/>
                <w:lang w:eastAsia="en-AU"/>
              </w:rPr>
            </w:pPr>
            <w:r>
              <w:rPr>
                <w:rFonts w:eastAsia="Times New Roman" w:cs="Calibri"/>
                <w:color w:val="FFFFFF"/>
                <w:sz w:val="24"/>
                <w:szCs w:val="24"/>
                <w:lang w:eastAsia="en-AU"/>
              </w:rPr>
              <w:t>RBA</w:t>
            </w:r>
            <w:r w:rsidRPr="0001363C">
              <w:rPr>
                <w:rFonts w:eastAsia="Times New Roman" w:cs="Calibri"/>
                <w:color w:val="FFFFFF"/>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0BC24B8D" w14:textId="77777777" w:rsidR="004F62FE" w:rsidRPr="0001363C" w:rsidRDefault="004F62FE" w:rsidP="00BE7CD9">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LOAN</w:t>
            </w:r>
            <w:r w:rsidRPr="0001363C">
              <w:rPr>
                <w:rFonts w:eastAsia="Times New Roman" w:cs="Calibri"/>
                <w:sz w:val="24"/>
                <w:szCs w:val="24"/>
                <w:lang w:eastAsia="en-AU"/>
              </w:rPr>
              <w:t> </w:t>
            </w:r>
          </w:p>
        </w:tc>
      </w:tr>
      <w:tr w:rsidR="004F62FE" w:rsidRPr="0001363C" w14:paraId="254A64D9" w14:textId="77777777" w:rsidTr="00BE7CD9">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1E0C293F" w14:textId="77777777" w:rsidR="004F62FE" w:rsidRPr="0001363C" w:rsidRDefault="004F62FE" w:rsidP="00BE7CD9">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INFLATION</w:t>
            </w:r>
            <w:r w:rsidRPr="0001363C">
              <w:rPr>
                <w:rFonts w:eastAsia="Times New Roman" w:cs="Calibri"/>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53970757" w14:textId="77777777" w:rsidR="004F62FE" w:rsidRPr="0001363C" w:rsidRDefault="004F62FE" w:rsidP="00BE7CD9">
            <w:pPr>
              <w:spacing w:after="0" w:line="240" w:lineRule="auto"/>
              <w:jc w:val="center"/>
              <w:textAlignment w:val="baseline"/>
              <w:rPr>
                <w:rFonts w:ascii="Segoe UI" w:eastAsia="Times New Roman" w:hAnsi="Segoe UI" w:cs="Segoe UI"/>
                <w:sz w:val="18"/>
                <w:szCs w:val="18"/>
                <w:lang w:eastAsia="en-AU"/>
              </w:rPr>
            </w:pPr>
            <w:r>
              <w:rPr>
                <w:rFonts w:eastAsia="Times New Roman" w:cs="Calibri"/>
                <w:sz w:val="24"/>
                <w:szCs w:val="24"/>
                <w:lang w:eastAsia="en-AU"/>
              </w:rPr>
              <w:t>ECONOMY</w:t>
            </w:r>
            <w:r w:rsidRPr="0001363C">
              <w:rPr>
                <w:rFonts w:eastAsia="Times New Roman" w:cs="Calibri"/>
                <w:sz w:val="24"/>
                <w:szCs w:val="24"/>
                <w:lang w:eastAsia="en-AU"/>
              </w:rPr>
              <w:t>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640169F2" w14:textId="77777777" w:rsidR="004F62FE" w:rsidRPr="0001363C" w:rsidRDefault="004F62FE" w:rsidP="00BE7CD9">
            <w:pPr>
              <w:spacing w:after="0" w:line="240" w:lineRule="auto"/>
              <w:jc w:val="center"/>
              <w:textAlignment w:val="baseline"/>
              <w:rPr>
                <w:rFonts w:ascii="Segoe UI" w:eastAsia="Times New Roman" w:hAnsi="Segoe UI" w:cs="Segoe UI"/>
                <w:sz w:val="18"/>
                <w:szCs w:val="18"/>
                <w:lang w:eastAsia="en-AU"/>
              </w:rPr>
            </w:pPr>
            <w:r w:rsidRPr="006540FC">
              <w:rPr>
                <w:rFonts w:eastAsia="Times New Roman" w:cs="Calibri"/>
                <w:color w:val="FFFFFF"/>
                <w:sz w:val="24"/>
                <w:szCs w:val="24"/>
                <w:lang w:eastAsia="en-AU"/>
              </w:rPr>
              <w:t>DEBT</w:t>
            </w:r>
          </w:p>
        </w:tc>
      </w:tr>
    </w:tbl>
    <w:p w14:paraId="320B9CF1" w14:textId="77777777" w:rsidR="004F62FE" w:rsidRDefault="004F62FE" w:rsidP="004F62FE">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0290A7AA" w14:textId="77777777" w:rsidR="004F62FE" w:rsidRDefault="004F62FE" w:rsidP="004F62FE">
      <w:pPr>
        <w:spacing w:after="0"/>
        <w:rPr>
          <w:rFonts w:asciiTheme="minorHAnsi" w:hAnsiTheme="minorHAnsi" w:cstheme="minorHAnsi"/>
          <w:iCs/>
          <w:shd w:val="clear" w:color="auto" w:fill="FFFFFF"/>
        </w:rPr>
      </w:pPr>
    </w:p>
    <w:p w14:paraId="027CDDA2" w14:textId="77777777" w:rsidR="004F62FE" w:rsidRPr="00E63D79" w:rsidRDefault="004F62FE" w:rsidP="004F62FE">
      <w:pPr>
        <w:pStyle w:val="Heading1"/>
        <w:tabs>
          <w:tab w:val="left" w:pos="7156"/>
        </w:tabs>
        <w:spacing w:line="276" w:lineRule="auto"/>
        <w:rPr>
          <w:lang w:val="en-AU"/>
        </w:rPr>
      </w:pPr>
      <w:r w:rsidRPr="0084393B">
        <w:t>Activity</w:t>
      </w:r>
      <w:r>
        <w:rPr>
          <w:lang w:val="en-AU"/>
        </w:rPr>
        <w:t>: Borrowing Money</w:t>
      </w:r>
    </w:p>
    <w:p w14:paraId="0B4F3E2A" w14:textId="77777777" w:rsidR="004F62FE" w:rsidRPr="00F2379F" w:rsidRDefault="004F62FE" w:rsidP="004F62FE">
      <w:pPr>
        <w:spacing w:after="0"/>
        <w:rPr>
          <w:rFonts w:cs="Calibri"/>
        </w:rPr>
      </w:pPr>
      <w:r>
        <w:rPr>
          <w:rFonts w:cs="Calibri"/>
        </w:rPr>
        <w:t>S</w:t>
      </w:r>
      <w:r w:rsidRPr="00F2379F">
        <w:rPr>
          <w:rFonts w:cs="Calibri"/>
        </w:rPr>
        <w:t>tudents</w:t>
      </w:r>
      <w:r w:rsidRPr="00F2379F">
        <w:rPr>
          <w:rFonts w:cs="Calibri"/>
          <w:shd w:val="clear" w:color="auto" w:fill="FFFFFF"/>
        </w:rPr>
        <w:t> will explore what it means to borrow money and will look at the reasons why people </w:t>
      </w:r>
      <w:r w:rsidRPr="00F2379F">
        <w:rPr>
          <w:rFonts w:cs="Calibri"/>
        </w:rPr>
        <w:t>borrow money</w:t>
      </w:r>
      <w:r w:rsidRPr="00F2379F">
        <w:rPr>
          <w:rFonts w:cs="Calibri"/>
          <w:shd w:val="clear" w:color="auto" w:fill="FFFFFF"/>
        </w:rPr>
        <w:t xml:space="preserve">. </w:t>
      </w:r>
      <w:r w:rsidRPr="003B763B">
        <w:rPr>
          <w:rFonts w:cs="Calibri"/>
          <w:shd w:val="clear" w:color="auto" w:fill="FFFFFF"/>
        </w:rPr>
        <w:t xml:space="preserve">Have a class </w:t>
      </w:r>
      <w:r w:rsidRPr="00F2379F">
        <w:rPr>
          <w:rFonts w:cs="Calibri"/>
        </w:rPr>
        <w:t>discussion to explore and investigate these concepts further, using the following questions to get the discussion started</w:t>
      </w:r>
      <w:r>
        <w:rPr>
          <w:rFonts w:cs="Calibri"/>
        </w:rPr>
        <w:t>.</w:t>
      </w:r>
    </w:p>
    <w:p w14:paraId="7A107F1B" w14:textId="77777777" w:rsidR="004F62FE" w:rsidRDefault="004F62FE" w:rsidP="004F62FE">
      <w:pPr>
        <w:spacing w:after="0"/>
        <w:rPr>
          <w:rFonts w:cs="Calibri"/>
          <w:b/>
          <w:bCs/>
        </w:rPr>
      </w:pPr>
    </w:p>
    <w:p w14:paraId="65E92DAE" w14:textId="77777777" w:rsidR="004F62FE" w:rsidRPr="00F2379F" w:rsidRDefault="004F62FE" w:rsidP="004F62FE">
      <w:pPr>
        <w:pStyle w:val="ListParagraph"/>
        <w:numPr>
          <w:ilvl w:val="0"/>
          <w:numId w:val="18"/>
        </w:numPr>
        <w:spacing w:after="0"/>
        <w:rPr>
          <w:rFonts w:cs="Calibri"/>
        </w:rPr>
      </w:pPr>
      <w:r w:rsidRPr="00F2379F">
        <w:rPr>
          <w:rFonts w:cs="Calibri"/>
        </w:rPr>
        <w:t xml:space="preserve">Have you ever borrowed money from someone? </w:t>
      </w:r>
      <w:r>
        <w:rPr>
          <w:rFonts w:cs="Calibri"/>
        </w:rPr>
        <w:t xml:space="preserve">What did you borrow the money for? Explain. </w:t>
      </w:r>
    </w:p>
    <w:p w14:paraId="3D8A5230" w14:textId="77777777" w:rsidR="004F62FE" w:rsidRPr="00F2379F" w:rsidRDefault="004F62FE" w:rsidP="004F62FE">
      <w:pPr>
        <w:pStyle w:val="ListParagraph"/>
        <w:numPr>
          <w:ilvl w:val="0"/>
          <w:numId w:val="18"/>
        </w:numPr>
        <w:spacing w:after="0"/>
        <w:rPr>
          <w:rFonts w:cs="Calibri"/>
        </w:rPr>
      </w:pPr>
      <w:r w:rsidRPr="00F2379F">
        <w:rPr>
          <w:rFonts w:cs="Calibri"/>
        </w:rPr>
        <w:t xml:space="preserve">How did you pay the money back? What sort of agreement did you have to pay the money back? Were you able to pay the money back in time? </w:t>
      </w:r>
    </w:p>
    <w:p w14:paraId="7E7FDD71" w14:textId="77777777" w:rsidR="004F62FE" w:rsidRDefault="004F62FE" w:rsidP="004F62FE">
      <w:pPr>
        <w:pStyle w:val="ListParagraph"/>
        <w:numPr>
          <w:ilvl w:val="0"/>
          <w:numId w:val="18"/>
        </w:numPr>
        <w:spacing w:after="0"/>
        <w:rPr>
          <w:rFonts w:cs="Calibri"/>
        </w:rPr>
      </w:pPr>
      <w:r w:rsidRPr="00F2379F">
        <w:rPr>
          <w:rFonts w:cs="Calibri"/>
        </w:rPr>
        <w:t>Alternatively, have you ever lent money to someone else? How did they pay you back and did you have an agreement to make sure the loan was paid back in time?</w:t>
      </w:r>
    </w:p>
    <w:p w14:paraId="0A5F285F" w14:textId="77777777" w:rsidR="004F62FE" w:rsidRPr="00650C06" w:rsidRDefault="004F62FE" w:rsidP="004F62FE">
      <w:pPr>
        <w:pStyle w:val="ListParagraph"/>
        <w:numPr>
          <w:ilvl w:val="0"/>
          <w:numId w:val="18"/>
        </w:numPr>
        <w:spacing w:after="0"/>
        <w:rPr>
          <w:rFonts w:cs="Calibri"/>
        </w:rPr>
      </w:pPr>
      <w:r w:rsidRPr="00650C06">
        <w:rPr>
          <w:rFonts w:cs="Calibri"/>
        </w:rPr>
        <w:t>As a class discuss the concept of interest and how it relates to borrowing and lending money. What sort of maths would you need to use to calculate interest?</w:t>
      </w:r>
    </w:p>
    <w:p w14:paraId="7F9C82C6" w14:textId="77777777" w:rsidR="004F62FE" w:rsidRDefault="004F62FE" w:rsidP="004F62FE">
      <w:pPr>
        <w:spacing w:after="0"/>
        <w:rPr>
          <w:rFonts w:cs="Calibri"/>
        </w:rPr>
      </w:pPr>
    </w:p>
    <w:p w14:paraId="3251E3F6" w14:textId="77777777" w:rsidR="004F62FE" w:rsidRPr="00650C06" w:rsidRDefault="004F62FE" w:rsidP="004F62FE">
      <w:pPr>
        <w:spacing w:after="0"/>
        <w:rPr>
          <w:rFonts w:cs="Calibri"/>
          <w:b/>
          <w:bCs/>
        </w:rPr>
      </w:pPr>
      <w:r w:rsidRPr="00650C06">
        <w:rPr>
          <w:rFonts w:cs="Calibri"/>
          <w:b/>
          <w:bCs/>
        </w:rPr>
        <w:t>Calculating interest</w:t>
      </w:r>
    </w:p>
    <w:p w14:paraId="0AA31BED" w14:textId="77777777" w:rsidR="004F62FE" w:rsidRDefault="004F62FE" w:rsidP="004F62FE">
      <w:pPr>
        <w:spacing w:after="0"/>
        <w:rPr>
          <w:rFonts w:cs="Calibri"/>
        </w:rPr>
      </w:pPr>
      <w:r w:rsidRPr="00E018C7">
        <w:rPr>
          <w:rFonts w:cs="Calibri"/>
        </w:rPr>
        <w:t>Explain to students they will be calculating the amount of interest they will need to</w:t>
      </w:r>
      <w:r>
        <w:rPr>
          <w:rFonts w:cs="Calibri"/>
        </w:rPr>
        <w:t xml:space="preserve"> pay</w:t>
      </w:r>
      <w:r w:rsidRPr="00E018C7">
        <w:rPr>
          <w:rFonts w:cs="Calibri"/>
        </w:rPr>
        <w:t xml:space="preserve"> </w:t>
      </w:r>
      <w:r>
        <w:rPr>
          <w:rFonts w:cs="Calibri"/>
        </w:rPr>
        <w:t xml:space="preserve">on a loan </w:t>
      </w:r>
      <w:r w:rsidRPr="00E018C7">
        <w:rPr>
          <w:rFonts w:cs="Calibri"/>
        </w:rPr>
        <w:t>from the bank to buy a new home.</w:t>
      </w:r>
      <w:r>
        <w:rPr>
          <w:rFonts w:cs="Calibri"/>
        </w:rPr>
        <w:t xml:space="preserve"> Students will need to determine the following:</w:t>
      </w:r>
    </w:p>
    <w:p w14:paraId="2E73187C" w14:textId="77777777" w:rsidR="004F62FE" w:rsidRDefault="004F62FE" w:rsidP="004F62FE">
      <w:pPr>
        <w:pStyle w:val="ListParagraph"/>
        <w:numPr>
          <w:ilvl w:val="0"/>
          <w:numId w:val="19"/>
        </w:numPr>
        <w:spacing w:after="0"/>
        <w:ind w:left="709"/>
        <w:rPr>
          <w:rFonts w:cs="Calibri"/>
        </w:rPr>
      </w:pPr>
      <w:r>
        <w:rPr>
          <w:rFonts w:cs="Calibri"/>
        </w:rPr>
        <w:t>How much money will you need to borrow from the bank to buy your new home?</w:t>
      </w:r>
    </w:p>
    <w:p w14:paraId="107F082B" w14:textId="77777777" w:rsidR="004F62FE" w:rsidRDefault="004F62FE" w:rsidP="004F62FE">
      <w:pPr>
        <w:pStyle w:val="ListParagraph"/>
        <w:numPr>
          <w:ilvl w:val="0"/>
          <w:numId w:val="19"/>
        </w:numPr>
        <w:spacing w:after="0"/>
        <w:ind w:left="709"/>
        <w:rPr>
          <w:rFonts w:cs="Calibri"/>
        </w:rPr>
      </w:pPr>
      <w:r>
        <w:rPr>
          <w:rFonts w:cs="Calibri"/>
        </w:rPr>
        <w:t>What is the interest rate for your loan? For example, the interest on your loan may be 4%. This means that every year 4% of the money you haven’t repaid yet is added to your debt.</w:t>
      </w:r>
    </w:p>
    <w:p w14:paraId="74691928" w14:textId="77777777" w:rsidR="004F62FE" w:rsidRPr="000E7578" w:rsidRDefault="004F62FE" w:rsidP="004F62FE">
      <w:pPr>
        <w:pStyle w:val="ListParagraph"/>
        <w:numPr>
          <w:ilvl w:val="0"/>
          <w:numId w:val="19"/>
        </w:numPr>
        <w:spacing w:after="0"/>
        <w:ind w:left="709"/>
        <w:rPr>
          <w:rFonts w:cs="Calibri"/>
        </w:rPr>
      </w:pPr>
      <w:r>
        <w:rPr>
          <w:rFonts w:cs="Calibri"/>
        </w:rPr>
        <w:t>H</w:t>
      </w:r>
      <w:r w:rsidRPr="00650C06">
        <w:rPr>
          <w:rFonts w:cs="Calibri"/>
        </w:rPr>
        <w:t xml:space="preserve">ow long will you need to </w:t>
      </w:r>
      <w:r>
        <w:rPr>
          <w:rFonts w:cs="Calibri"/>
        </w:rPr>
        <w:t>re</w:t>
      </w:r>
      <w:r w:rsidRPr="00650C06">
        <w:rPr>
          <w:rFonts w:cs="Calibri"/>
        </w:rPr>
        <w:t xml:space="preserve">pay the </w:t>
      </w:r>
      <w:r>
        <w:rPr>
          <w:rFonts w:cs="Calibri"/>
        </w:rPr>
        <w:t>full amount of the loan</w:t>
      </w:r>
      <w:r w:rsidRPr="00650C06">
        <w:rPr>
          <w:rFonts w:cs="Calibri"/>
        </w:rPr>
        <w:t xml:space="preserve">? </w:t>
      </w:r>
      <w:r>
        <w:rPr>
          <w:rFonts w:cs="Calibri"/>
        </w:rPr>
        <w:t xml:space="preserve">This is called the ‘length of the loan’ and normally is set at about </w:t>
      </w:r>
      <w:r w:rsidRPr="00650C06">
        <w:rPr>
          <w:rFonts w:cs="Calibri"/>
        </w:rPr>
        <w:t>25 or 30 years.</w:t>
      </w:r>
    </w:p>
    <w:p w14:paraId="7EF714EE" w14:textId="77777777" w:rsidR="004F62FE" w:rsidRDefault="004F62FE" w:rsidP="004F62FE">
      <w:pPr>
        <w:spacing w:after="0"/>
        <w:rPr>
          <w:rFonts w:cs="Calibri"/>
        </w:rPr>
      </w:pPr>
    </w:p>
    <w:p w14:paraId="67EAE2F9" w14:textId="77777777" w:rsidR="004F62FE" w:rsidRDefault="004F62FE" w:rsidP="004F62FE">
      <w:pPr>
        <w:spacing w:after="0"/>
        <w:rPr>
          <w:rFonts w:cs="Calibri"/>
        </w:rPr>
      </w:pPr>
      <w:r>
        <w:rPr>
          <w:rFonts w:cs="Calibri"/>
        </w:rPr>
        <w:t xml:space="preserve">Students can then use this Money Smart </w:t>
      </w:r>
      <w:hyperlink r:id="rId17" w:history="1">
        <w:r w:rsidRPr="00097380">
          <w:rPr>
            <w:rStyle w:val="Hyperlink"/>
            <w:rFonts w:cs="Calibri"/>
          </w:rPr>
          <w:t>mortgage calculator</w:t>
        </w:r>
      </w:hyperlink>
      <w:r>
        <w:rPr>
          <w:rFonts w:cs="Calibri"/>
        </w:rPr>
        <w:t xml:space="preserve"> to find out how much interest they will pay on a home loan. Students will then respond to the following focus questions:</w:t>
      </w:r>
    </w:p>
    <w:p w14:paraId="391255AE" w14:textId="77777777" w:rsidR="004F62FE" w:rsidRDefault="004F62FE" w:rsidP="004F62FE">
      <w:pPr>
        <w:pStyle w:val="ListParagraph"/>
        <w:numPr>
          <w:ilvl w:val="0"/>
          <w:numId w:val="20"/>
        </w:numPr>
        <w:spacing w:after="0"/>
        <w:rPr>
          <w:rFonts w:cs="Calibri"/>
        </w:rPr>
      </w:pPr>
      <w:r>
        <w:rPr>
          <w:rFonts w:cs="Calibri"/>
        </w:rPr>
        <w:t>How much will your repayments be?</w:t>
      </w:r>
    </w:p>
    <w:p w14:paraId="0F6DCB48" w14:textId="77777777" w:rsidR="004F62FE" w:rsidRDefault="004F62FE" w:rsidP="004F62FE">
      <w:pPr>
        <w:pStyle w:val="ListParagraph"/>
        <w:numPr>
          <w:ilvl w:val="0"/>
          <w:numId w:val="20"/>
        </w:numPr>
        <w:spacing w:after="0"/>
        <w:rPr>
          <w:rFonts w:cs="Calibri"/>
        </w:rPr>
      </w:pPr>
      <w:r>
        <w:rPr>
          <w:rFonts w:cs="Calibri"/>
        </w:rPr>
        <w:t>How much interest will you pay in total?</w:t>
      </w:r>
    </w:p>
    <w:p w14:paraId="021C3F2F" w14:textId="77777777" w:rsidR="004F62FE" w:rsidRDefault="004F62FE" w:rsidP="004F62FE">
      <w:pPr>
        <w:pStyle w:val="ListParagraph"/>
        <w:numPr>
          <w:ilvl w:val="0"/>
          <w:numId w:val="20"/>
        </w:numPr>
        <w:spacing w:after="0"/>
        <w:rPr>
          <w:rFonts w:cs="Calibri"/>
        </w:rPr>
      </w:pPr>
      <w:r>
        <w:rPr>
          <w:rFonts w:cs="Calibri"/>
        </w:rPr>
        <w:t>What happens if your interest rate increases or decreases?</w:t>
      </w:r>
    </w:p>
    <w:p w14:paraId="10B0A021" w14:textId="77777777" w:rsidR="004F62FE" w:rsidRPr="00097380" w:rsidRDefault="004F62FE" w:rsidP="004F62FE">
      <w:pPr>
        <w:pStyle w:val="ListParagraph"/>
        <w:numPr>
          <w:ilvl w:val="0"/>
          <w:numId w:val="20"/>
        </w:numPr>
        <w:spacing w:after="0"/>
        <w:rPr>
          <w:rFonts w:cs="Calibri"/>
        </w:rPr>
      </w:pPr>
      <w:r>
        <w:rPr>
          <w:rFonts w:cs="Calibri"/>
        </w:rPr>
        <w:t>What happens if you change your repayment frequency?</w:t>
      </w:r>
    </w:p>
    <w:p w14:paraId="62FBD25A" w14:textId="77777777" w:rsidR="004F62FE" w:rsidRDefault="004F62FE" w:rsidP="004F62FE">
      <w:pPr>
        <w:spacing w:after="0"/>
        <w:rPr>
          <w:rFonts w:cs="Calibri"/>
        </w:rPr>
      </w:pPr>
    </w:p>
    <w:p w14:paraId="71C1B8A9" w14:textId="77777777" w:rsidR="004F62FE" w:rsidRDefault="004F62FE" w:rsidP="004F62FE">
      <w:pPr>
        <w:spacing w:after="0"/>
        <w:rPr>
          <w:rFonts w:cs="Calibri"/>
        </w:rPr>
      </w:pPr>
      <w:r>
        <w:rPr>
          <w:rFonts w:cs="Calibri"/>
        </w:rPr>
        <w:t xml:space="preserve">Explain to students that if they encounter simple interest on short term loans, they can use the following formula to calculate the amount of interest. </w:t>
      </w:r>
    </w:p>
    <w:p w14:paraId="2FD60FCD" w14:textId="77777777" w:rsidR="004F62FE" w:rsidRDefault="004F62FE" w:rsidP="004F62FE">
      <w:pPr>
        <w:spacing w:after="0"/>
        <w:rPr>
          <w:rFonts w:cs="Calibri"/>
        </w:rPr>
      </w:pPr>
    </w:p>
    <w:p w14:paraId="4228EE3C" w14:textId="69ED974B" w:rsidR="004F62FE" w:rsidRPr="00E83E6B" w:rsidRDefault="004F62FE" w:rsidP="004F62FE">
      <w:pPr>
        <w:spacing w:after="0"/>
        <w:ind w:left="709"/>
        <w:rPr>
          <w:rFonts w:cs="Calibri"/>
          <w:i/>
          <w:iCs/>
        </w:rPr>
      </w:pPr>
      <w:r w:rsidRPr="00E83E6B">
        <w:rPr>
          <w:rFonts w:cs="Calibri"/>
          <w:i/>
          <w:iCs/>
        </w:rPr>
        <w:t xml:space="preserve">Loan amount    </w:t>
      </w:r>
      <w:r w:rsidRPr="00E83E6B">
        <w:rPr>
          <w:rFonts w:cs="Calibri"/>
          <w:b/>
          <w:bCs/>
          <w:i/>
          <w:iCs/>
          <w:color w:val="00B050"/>
        </w:rPr>
        <w:t xml:space="preserve">X   </w:t>
      </w:r>
      <w:r w:rsidRPr="00E83E6B">
        <w:rPr>
          <w:rFonts w:cs="Calibri"/>
          <w:i/>
          <w:iCs/>
          <w:color w:val="00B050"/>
        </w:rPr>
        <w:t xml:space="preserve"> </w:t>
      </w:r>
      <w:r w:rsidRPr="00E83E6B">
        <w:rPr>
          <w:rFonts w:cs="Calibri"/>
          <w:i/>
          <w:iCs/>
        </w:rPr>
        <w:t>Interest rate (decimal)</w:t>
      </w:r>
      <w:r w:rsidR="002F56A8">
        <w:rPr>
          <w:rFonts w:cs="Calibri"/>
          <w:i/>
          <w:iCs/>
        </w:rPr>
        <w:t xml:space="preserve">  </w:t>
      </w:r>
      <w:r>
        <w:rPr>
          <w:rFonts w:cs="Calibri"/>
          <w:i/>
          <w:iCs/>
        </w:rPr>
        <w:t xml:space="preserve"> </w:t>
      </w:r>
      <w:r w:rsidRPr="00E83E6B">
        <w:rPr>
          <w:rFonts w:cs="Calibri"/>
          <w:b/>
          <w:bCs/>
          <w:i/>
          <w:iCs/>
          <w:color w:val="00B050"/>
        </w:rPr>
        <w:t xml:space="preserve">X    </w:t>
      </w:r>
      <w:r w:rsidRPr="00E83E6B">
        <w:rPr>
          <w:rFonts w:cs="Calibri"/>
          <w:i/>
          <w:iCs/>
        </w:rPr>
        <w:t>Number of years</w:t>
      </w:r>
      <w:r w:rsidRPr="00E83E6B">
        <w:rPr>
          <w:rFonts w:cs="Calibri"/>
          <w:b/>
          <w:bCs/>
          <w:i/>
          <w:iCs/>
        </w:rPr>
        <w:t xml:space="preserve">   </w:t>
      </w:r>
      <w:r w:rsidRPr="00E83E6B">
        <w:rPr>
          <w:rFonts w:cs="Calibri"/>
          <w:b/>
          <w:bCs/>
          <w:i/>
          <w:iCs/>
          <w:color w:val="00B050"/>
        </w:rPr>
        <w:t xml:space="preserve">=    </w:t>
      </w:r>
      <w:r w:rsidRPr="00E83E6B">
        <w:rPr>
          <w:rFonts w:cs="Calibri"/>
          <w:i/>
          <w:iCs/>
        </w:rPr>
        <w:t>Total interest paid</w:t>
      </w:r>
    </w:p>
    <w:p w14:paraId="37484791" w14:textId="77777777" w:rsidR="004F62FE" w:rsidRDefault="004F62FE" w:rsidP="004F62FE">
      <w:pPr>
        <w:spacing w:after="0"/>
        <w:rPr>
          <w:rFonts w:cs="Calibri"/>
        </w:rPr>
      </w:pPr>
      <w:r>
        <w:rPr>
          <w:rFonts w:cs="Calibri"/>
        </w:rPr>
        <w:lastRenderedPageBreak/>
        <w:t>Example - Sally has borrowed $2,000 from her parents to buy a car. The interest on this loan is 5% and Sally must pay the loan back to her parents in 5 years. In total, Sally will need to pay $500 in interest.</w:t>
      </w:r>
    </w:p>
    <w:p w14:paraId="6AEE625C" w14:textId="77777777" w:rsidR="004F62FE" w:rsidRDefault="004F62FE" w:rsidP="004F62FE">
      <w:pPr>
        <w:spacing w:after="0"/>
        <w:rPr>
          <w:rFonts w:cs="Calibri"/>
        </w:rPr>
      </w:pPr>
    </w:p>
    <w:p w14:paraId="564057B6" w14:textId="77777777" w:rsidR="004F62FE" w:rsidRDefault="004F62FE" w:rsidP="004F62FE">
      <w:pPr>
        <w:spacing w:after="0"/>
        <w:ind w:left="709" w:hanging="11"/>
        <w:rPr>
          <w:rFonts w:cs="Calibri"/>
        </w:rPr>
      </w:pPr>
      <w:r>
        <w:rPr>
          <w:rFonts w:cs="Calibri"/>
        </w:rPr>
        <w:t>$2,000 x 0.05 x 5 = $500</w:t>
      </w:r>
    </w:p>
    <w:p w14:paraId="7D71B75B" w14:textId="77777777" w:rsidR="004F62FE" w:rsidRDefault="004F62FE" w:rsidP="004F62FE">
      <w:pPr>
        <w:spacing w:after="0"/>
        <w:rPr>
          <w:rFonts w:cs="Calibri"/>
        </w:rPr>
      </w:pPr>
    </w:p>
    <w:p w14:paraId="0E9420E3" w14:textId="77777777" w:rsidR="004F62FE" w:rsidRDefault="004F62FE" w:rsidP="004F62FE">
      <w:pPr>
        <w:spacing w:after="0"/>
        <w:rPr>
          <w:rFonts w:cs="Calibri"/>
        </w:rPr>
      </w:pPr>
    </w:p>
    <w:p w14:paraId="63BE5DA2" w14:textId="77777777" w:rsidR="004F62FE" w:rsidRPr="00E63D79" w:rsidRDefault="004F62FE" w:rsidP="004F62FE">
      <w:pPr>
        <w:pStyle w:val="Heading1"/>
        <w:tabs>
          <w:tab w:val="left" w:pos="7156"/>
        </w:tabs>
        <w:spacing w:line="276" w:lineRule="auto"/>
        <w:rPr>
          <w:lang w:val="en-AU"/>
        </w:rPr>
      </w:pPr>
      <w:r w:rsidRPr="0084393B">
        <w:t>Activity</w:t>
      </w:r>
      <w:r>
        <w:rPr>
          <w:lang w:val="en-AU"/>
        </w:rPr>
        <w:t>: My five cents explainer</w:t>
      </w:r>
    </w:p>
    <w:p w14:paraId="191B0066" w14:textId="77777777" w:rsidR="004F62FE" w:rsidRDefault="004F62FE" w:rsidP="004F62FE">
      <w:pPr>
        <w:spacing w:after="0"/>
        <w:rPr>
          <w:rFonts w:asciiTheme="minorHAnsi" w:hAnsiTheme="minorHAnsi" w:cstheme="minorHAnsi"/>
          <w:iCs/>
          <w:shd w:val="clear" w:color="auto" w:fill="FFFFFF"/>
        </w:rPr>
      </w:pPr>
      <w:r>
        <w:rPr>
          <w:noProof/>
        </w:rPr>
        <w:drawing>
          <wp:anchor distT="0" distB="0" distL="114300" distR="114300" simplePos="0" relativeHeight="251658246" behindDoc="0" locked="0" layoutInCell="1" allowOverlap="1" wp14:anchorId="6B24900F" wp14:editId="74B78D67">
            <wp:simplePos x="0" y="0"/>
            <wp:positionH relativeFrom="margin">
              <wp:align>right</wp:align>
            </wp:positionH>
            <wp:positionV relativeFrom="paragraph">
              <wp:posOffset>5715</wp:posOffset>
            </wp:positionV>
            <wp:extent cx="2206625" cy="1250950"/>
            <wp:effectExtent l="0" t="0" r="3175" b="635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rotWithShape="1">
                    <a:blip r:embed="rId18">
                      <a:extLst>
                        <a:ext uri="{28A0092B-C50C-407E-A947-70E740481C1C}">
                          <a14:useLocalDpi xmlns:a14="http://schemas.microsoft.com/office/drawing/2010/main" val="0"/>
                        </a:ext>
                      </a:extLst>
                    </a:blip>
                    <a:srcRect l="2792" t="6404" r="49581" b="7882"/>
                    <a:stretch/>
                  </pic:blipFill>
                  <pic:spPr bwMode="auto">
                    <a:xfrm>
                      <a:off x="0" y="0"/>
                      <a:ext cx="2206625" cy="125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iCs/>
          <w:shd w:val="clear" w:color="auto" w:fill="FFFFFF"/>
        </w:rPr>
        <w:t xml:space="preserve">Watch this ABC Education </w:t>
      </w:r>
      <w:hyperlink r:id="rId19" w:history="1">
        <w:r w:rsidRPr="006C0EDC">
          <w:rPr>
            <w:rStyle w:val="Hyperlink"/>
            <w:rFonts w:asciiTheme="minorHAnsi" w:hAnsiTheme="minorHAnsi" w:cstheme="minorHAnsi"/>
            <w:iCs/>
            <w:shd w:val="clear" w:color="auto" w:fill="FFFFFF"/>
          </w:rPr>
          <w:t>explainer</w:t>
        </w:r>
      </w:hyperlink>
      <w:r>
        <w:rPr>
          <w:rFonts w:asciiTheme="minorHAnsi" w:hAnsiTheme="minorHAnsi" w:cstheme="minorHAnsi"/>
          <w:iCs/>
          <w:shd w:val="clear" w:color="auto" w:fill="FFFFFF"/>
        </w:rPr>
        <w:t xml:space="preserve"> to l</w:t>
      </w:r>
      <w:r w:rsidRPr="00033C8C">
        <w:rPr>
          <w:rFonts w:asciiTheme="minorHAnsi" w:hAnsiTheme="minorHAnsi" w:cstheme="minorHAnsi"/>
          <w:iCs/>
          <w:shd w:val="clear" w:color="auto" w:fill="FFFFFF"/>
        </w:rPr>
        <w:t>earn how interest rates and fees affect the money you borrow, and why they may be more expensive in the long run. </w:t>
      </w:r>
    </w:p>
    <w:p w14:paraId="3BEAF5CA" w14:textId="77777777" w:rsidR="004F62FE" w:rsidRDefault="004F62FE" w:rsidP="004F62FE">
      <w:pPr>
        <w:spacing w:after="0"/>
        <w:rPr>
          <w:rFonts w:asciiTheme="minorHAnsi" w:hAnsiTheme="minorHAnsi" w:cstheme="minorHAnsi"/>
          <w:iCs/>
          <w:shd w:val="clear" w:color="auto" w:fill="FFFFFF"/>
        </w:rPr>
      </w:pPr>
    </w:p>
    <w:p w14:paraId="3FE40AB8" w14:textId="77777777" w:rsidR="004F62FE" w:rsidRDefault="004F62FE" w:rsidP="004F62FE">
      <w:pPr>
        <w:spacing w:after="0"/>
        <w:rPr>
          <w:rFonts w:asciiTheme="minorHAnsi" w:hAnsiTheme="minorHAnsi" w:cstheme="minorHAnsi"/>
          <w:iCs/>
          <w:shd w:val="clear" w:color="auto" w:fill="FFFFFF"/>
        </w:rPr>
      </w:pPr>
      <w:r>
        <w:rPr>
          <w:rFonts w:asciiTheme="minorHAnsi" w:hAnsiTheme="minorHAnsi" w:cstheme="minorHAnsi"/>
          <w:iCs/>
          <w:shd w:val="clear" w:color="auto" w:fill="FFFFFF"/>
        </w:rPr>
        <w:t xml:space="preserve">Watch more of the ABC Education’s </w:t>
      </w:r>
      <w:hyperlink r:id="rId20" w:history="1">
        <w:r w:rsidRPr="006C0EDC">
          <w:rPr>
            <w:rStyle w:val="Hyperlink"/>
            <w:rFonts w:asciiTheme="minorHAnsi" w:hAnsiTheme="minorHAnsi" w:cstheme="minorHAnsi"/>
            <w:iCs/>
            <w:shd w:val="clear" w:color="auto" w:fill="FFFFFF"/>
          </w:rPr>
          <w:t>My Five Cent’s</w:t>
        </w:r>
      </w:hyperlink>
      <w:r>
        <w:rPr>
          <w:rFonts w:asciiTheme="minorHAnsi" w:hAnsiTheme="minorHAnsi" w:cstheme="minorHAnsi"/>
          <w:iCs/>
          <w:shd w:val="clear" w:color="auto" w:fill="FFFFFF"/>
        </w:rPr>
        <w:t xml:space="preserve"> series to learn about other important financial concepts.</w:t>
      </w:r>
    </w:p>
    <w:p w14:paraId="2A7C017F" w14:textId="77777777" w:rsidR="004F62FE" w:rsidRDefault="004F62FE" w:rsidP="004F62FE">
      <w:pPr>
        <w:spacing w:after="0"/>
        <w:rPr>
          <w:rFonts w:asciiTheme="minorHAnsi" w:hAnsiTheme="minorHAnsi" w:cstheme="minorHAnsi"/>
          <w:iCs/>
          <w:shd w:val="clear" w:color="auto" w:fill="FFFFFF"/>
        </w:rPr>
      </w:pPr>
      <w:r w:rsidRPr="008A56DF">
        <w:rPr>
          <w:rFonts w:asciiTheme="minorHAnsi" w:hAnsiTheme="minorHAnsi" w:cstheme="minorHAnsi"/>
          <w:iCs/>
          <w:noProof/>
          <w:shd w:val="clear" w:color="auto" w:fill="FFFFFF"/>
        </w:rPr>
        <mc:AlternateContent>
          <mc:Choice Requires="wps">
            <w:drawing>
              <wp:anchor distT="45720" distB="45720" distL="114300" distR="114300" simplePos="0" relativeHeight="251658247" behindDoc="0" locked="0" layoutInCell="1" allowOverlap="1" wp14:anchorId="40B88F4B" wp14:editId="035E193A">
                <wp:simplePos x="0" y="0"/>
                <wp:positionH relativeFrom="margin">
                  <wp:posOffset>3832860</wp:posOffset>
                </wp:positionH>
                <wp:positionV relativeFrom="paragraph">
                  <wp:posOffset>149860</wp:posOffset>
                </wp:positionV>
                <wp:extent cx="2343150" cy="4699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69900"/>
                        </a:xfrm>
                        <a:prstGeom prst="rect">
                          <a:avLst/>
                        </a:prstGeom>
                        <a:noFill/>
                        <a:ln w="9525">
                          <a:noFill/>
                          <a:miter lim="800000"/>
                          <a:headEnd/>
                          <a:tailEnd/>
                        </a:ln>
                      </wps:spPr>
                      <wps:txbx>
                        <w:txbxContent>
                          <w:p w14:paraId="095C96BB" w14:textId="77777777" w:rsidR="004F62FE" w:rsidRDefault="004F62FE" w:rsidP="004F62FE">
                            <w:pPr>
                              <w:spacing w:after="0"/>
                            </w:pPr>
                            <w:r>
                              <w:t xml:space="preserve">ABC Education – </w:t>
                            </w:r>
                            <w:hyperlink r:id="rId21" w:history="1">
                              <w:r w:rsidRPr="008A56DF">
                                <w:rPr>
                                  <w:rStyle w:val="Hyperlink"/>
                                </w:rPr>
                                <w:t>My Five Cents: Why borrowing can cost you more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88F4B" id="_x0000_s1029" type="#_x0000_t202" style="position:absolute;margin-left:301.8pt;margin-top:11.8pt;width:184.5pt;height:3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" filled="f" stroked="f">
                <v:textbox>
                  <w:txbxContent>
                    <w:p w14:paraId="095C96BB" w14:textId="77777777" w:rsidR="004F62FE" w:rsidRDefault="004F62FE" w:rsidP="004F62FE">
                      <w:pPr>
                        <w:spacing w:after="0"/>
                      </w:pPr>
                      <w:r>
                        <w:t xml:space="preserve">ABC Education – </w:t>
                      </w:r>
                      <w:hyperlink r:id="rId22" w:history="1">
                        <w:r w:rsidRPr="008A56DF">
                          <w:rPr>
                            <w:rStyle w:val="Hyperlink"/>
                          </w:rPr>
                          <w:t>My Five Cents: Why borrowing can cost you more</w:t>
                        </w:r>
                      </w:hyperlink>
                    </w:p>
                  </w:txbxContent>
                </v:textbox>
                <w10:wrap type="square" anchorx="margin"/>
              </v:shape>
            </w:pict>
          </mc:Fallback>
        </mc:AlternateContent>
      </w:r>
    </w:p>
    <w:p w14:paraId="72523801" w14:textId="77777777" w:rsidR="004F62FE" w:rsidRDefault="004F62FE" w:rsidP="004F62FE">
      <w:pPr>
        <w:spacing w:after="0"/>
        <w:rPr>
          <w:rFonts w:asciiTheme="minorHAnsi" w:hAnsiTheme="minorHAnsi" w:cstheme="minorHAnsi"/>
          <w:iCs/>
          <w:shd w:val="clear" w:color="auto" w:fill="FFFFFF"/>
        </w:rPr>
      </w:pPr>
    </w:p>
    <w:p w14:paraId="573B7A85" w14:textId="77777777" w:rsidR="004F62FE" w:rsidRDefault="004F62FE" w:rsidP="004F62FE">
      <w:pPr>
        <w:spacing w:after="0"/>
        <w:rPr>
          <w:rFonts w:cs="Calibri"/>
        </w:rPr>
      </w:pPr>
      <w:r>
        <w:rPr>
          <w:noProof/>
        </w:rPr>
        <w:drawing>
          <wp:inline distT="0" distB="0" distL="0" distR="0" wp14:anchorId="4BFA658A" wp14:editId="6016440F">
            <wp:extent cx="6120130" cy="1695450"/>
            <wp:effectExtent l="0" t="0" r="0" b="0"/>
            <wp:docPr id="8" name="Picture 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pic:nvPicPr>
                  <pic:blipFill rotWithShape="1">
                    <a:blip r:embed="rId23"/>
                    <a:srcRect b="47087"/>
                    <a:stretch/>
                  </pic:blipFill>
                  <pic:spPr bwMode="auto">
                    <a:xfrm>
                      <a:off x="0" y="0"/>
                      <a:ext cx="6120130" cy="1695450"/>
                    </a:xfrm>
                    <a:prstGeom prst="rect">
                      <a:avLst/>
                    </a:prstGeom>
                    <a:ln>
                      <a:noFill/>
                    </a:ln>
                    <a:extLst>
                      <a:ext uri="{53640926-AAD7-44D8-BBD7-CCE9431645EC}">
                        <a14:shadowObscured xmlns:a14="http://schemas.microsoft.com/office/drawing/2010/main"/>
                      </a:ext>
                    </a:extLst>
                  </pic:spPr>
                </pic:pic>
              </a:graphicData>
            </a:graphic>
          </wp:inline>
        </w:drawing>
      </w:r>
    </w:p>
    <w:p w14:paraId="1FD81969" w14:textId="77777777" w:rsidR="004F62FE" w:rsidRPr="00F2379F" w:rsidRDefault="004F62FE" w:rsidP="004F62FE">
      <w:pPr>
        <w:spacing w:after="0"/>
        <w:rPr>
          <w:rFonts w:cs="Calibri"/>
        </w:rPr>
      </w:pPr>
    </w:p>
    <w:p w14:paraId="4053837F" w14:textId="77777777" w:rsidR="004F62FE" w:rsidRDefault="004F62FE" w:rsidP="004F62FE">
      <w:pPr>
        <w:pStyle w:val="Heading1"/>
        <w:tabs>
          <w:tab w:val="left" w:pos="7156"/>
        </w:tabs>
        <w:spacing w:line="276" w:lineRule="auto"/>
      </w:pPr>
      <w:r w:rsidRPr="00B400A2">
        <w:rPr>
          <w:rFonts w:ascii="Calibri" w:hAnsi="Calibri" w:cs="Calibri"/>
          <w:noProof/>
          <w:sz w:val="22"/>
          <w:szCs w:val="22"/>
          <w:shd w:val="clear" w:color="auto" w:fill="FFFFFF"/>
        </w:rPr>
        <w:drawing>
          <wp:anchor distT="0" distB="0" distL="114300" distR="114300" simplePos="0" relativeHeight="251658245" behindDoc="0" locked="0" layoutInCell="1" allowOverlap="1" wp14:anchorId="513DE6FD" wp14:editId="4ED35532">
            <wp:simplePos x="0" y="0"/>
            <wp:positionH relativeFrom="margin">
              <wp:align>right</wp:align>
            </wp:positionH>
            <wp:positionV relativeFrom="paragraph">
              <wp:posOffset>320040</wp:posOffset>
            </wp:positionV>
            <wp:extent cx="2220595" cy="1485900"/>
            <wp:effectExtent l="0" t="0" r="8255" b="0"/>
            <wp:wrapSquare wrapText="bothSides"/>
            <wp:docPr id="13" name="Picture 1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2059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393B">
        <w:t>Activity</w:t>
      </w:r>
      <w:r>
        <w:rPr>
          <w:lang w:val="en-AU"/>
        </w:rPr>
        <w:t>: Jigsaw learning activity</w:t>
      </w:r>
    </w:p>
    <w:p w14:paraId="5EE87B5F" w14:textId="77777777" w:rsidR="004F62FE" w:rsidRDefault="004F62FE" w:rsidP="004F62FE">
      <w:pPr>
        <w:spacing w:after="0"/>
        <w:rPr>
          <w:rFonts w:cs="Calibri"/>
          <w:shd w:val="clear" w:color="auto" w:fill="FFFFFF"/>
        </w:rPr>
      </w:pPr>
      <w:r w:rsidRPr="00B400A2">
        <w:rPr>
          <w:rFonts w:cs="Calibri"/>
          <w:shd w:val="clear" w:color="auto" w:fill="FFFFFF"/>
        </w:rPr>
        <w:t xml:space="preserve">In this activity students will work cooperatively to learn more about </w:t>
      </w:r>
      <w:r>
        <w:rPr>
          <w:rFonts w:cs="Calibri"/>
          <w:shd w:val="clear" w:color="auto" w:fill="FFFFFF"/>
        </w:rPr>
        <w:t>inflation, an increase</w:t>
      </w:r>
      <w:r w:rsidRPr="00F27EA8">
        <w:rPr>
          <w:rFonts w:cs="Calibri"/>
          <w:shd w:val="clear" w:color="auto" w:fill="FFFFFF"/>
        </w:rPr>
        <w:t xml:space="preserve"> in </w:t>
      </w:r>
      <w:r>
        <w:rPr>
          <w:rFonts w:cs="Calibri"/>
          <w:shd w:val="clear" w:color="auto" w:fill="FFFFFF"/>
        </w:rPr>
        <w:t>the cost</w:t>
      </w:r>
      <w:r w:rsidRPr="00F27EA8">
        <w:rPr>
          <w:rFonts w:cs="Calibri"/>
          <w:shd w:val="clear" w:color="auto" w:fill="FFFFFF"/>
        </w:rPr>
        <w:t xml:space="preserve"> of goods and services over time.</w:t>
      </w:r>
    </w:p>
    <w:p w14:paraId="17D1DC5B" w14:textId="77777777" w:rsidR="004F62FE" w:rsidRDefault="004F62FE" w:rsidP="004F62FE">
      <w:pPr>
        <w:spacing w:after="0"/>
        <w:rPr>
          <w:rFonts w:cs="Calibri"/>
          <w:shd w:val="clear" w:color="auto" w:fill="FFFFFF"/>
        </w:rPr>
      </w:pPr>
    </w:p>
    <w:p w14:paraId="68FF57A9" w14:textId="77777777" w:rsidR="004F62FE" w:rsidRDefault="004F62FE" w:rsidP="004F62FE">
      <w:pPr>
        <w:spacing w:after="0"/>
        <w:rPr>
          <w:rFonts w:cs="Calibri"/>
          <w:shd w:val="clear" w:color="auto" w:fill="FFFFFF"/>
        </w:rPr>
      </w:pPr>
      <w:r>
        <w:rPr>
          <w:rFonts w:cs="Calibri"/>
          <w:shd w:val="clear" w:color="auto" w:fill="FFFFFF"/>
        </w:rPr>
        <w:t>As a class, decide what time periods you will be researching as part of the jigsaw activity. For example:</w:t>
      </w:r>
    </w:p>
    <w:p w14:paraId="26D2EEF9" w14:textId="77777777" w:rsidR="004F62FE" w:rsidRPr="000B06F4" w:rsidRDefault="004F62FE" w:rsidP="004F62FE">
      <w:pPr>
        <w:pStyle w:val="ListParagraph"/>
        <w:numPr>
          <w:ilvl w:val="0"/>
          <w:numId w:val="17"/>
        </w:numPr>
        <w:spacing w:after="0"/>
        <w:rPr>
          <w:rFonts w:cs="Calibri"/>
          <w:shd w:val="clear" w:color="auto" w:fill="FFFFFF"/>
        </w:rPr>
      </w:pPr>
      <w:r w:rsidRPr="000B06F4">
        <w:rPr>
          <w:rFonts w:cs="Calibri"/>
          <w:shd w:val="clear" w:color="auto" w:fill="FFFFFF"/>
        </w:rPr>
        <w:t>Current year compared to 50 years ago</w:t>
      </w:r>
    </w:p>
    <w:p w14:paraId="0526949C" w14:textId="77777777" w:rsidR="004F62FE" w:rsidRPr="000B06F4" w:rsidRDefault="004F62FE" w:rsidP="004F62FE">
      <w:pPr>
        <w:pStyle w:val="ListParagraph"/>
        <w:numPr>
          <w:ilvl w:val="0"/>
          <w:numId w:val="17"/>
        </w:numPr>
        <w:spacing w:after="0"/>
        <w:rPr>
          <w:rFonts w:cs="Calibri"/>
          <w:shd w:val="clear" w:color="auto" w:fill="FFFFFF"/>
        </w:rPr>
      </w:pPr>
      <w:r w:rsidRPr="000B06F4">
        <w:rPr>
          <w:rFonts w:cs="Calibri"/>
          <w:shd w:val="clear" w:color="auto" w:fill="FFFFFF"/>
        </w:rPr>
        <w:t>Current year compared</w:t>
      </w:r>
      <w:r>
        <w:rPr>
          <w:rFonts w:cs="Calibri"/>
          <w:shd w:val="clear" w:color="auto" w:fill="FFFFFF"/>
        </w:rPr>
        <w:t xml:space="preserve"> to</w:t>
      </w:r>
      <w:r w:rsidRPr="000B06F4">
        <w:rPr>
          <w:rFonts w:cs="Calibri"/>
          <w:shd w:val="clear" w:color="auto" w:fill="FFFFFF"/>
        </w:rPr>
        <w:t xml:space="preserve"> 100 years ago</w:t>
      </w:r>
    </w:p>
    <w:p w14:paraId="341FE975" w14:textId="77777777" w:rsidR="004F62FE" w:rsidRDefault="004F62FE" w:rsidP="004F62FE">
      <w:pPr>
        <w:pStyle w:val="ListParagraph"/>
        <w:numPr>
          <w:ilvl w:val="0"/>
          <w:numId w:val="17"/>
        </w:numPr>
        <w:spacing w:after="0"/>
        <w:rPr>
          <w:rFonts w:cs="Calibri"/>
          <w:shd w:val="clear" w:color="auto" w:fill="FFFFFF"/>
        </w:rPr>
      </w:pPr>
      <w:r w:rsidRPr="000B06F4">
        <w:rPr>
          <w:rFonts w:cs="Calibri"/>
          <w:shd w:val="clear" w:color="auto" w:fill="FFFFFF"/>
        </w:rPr>
        <w:t>Current year</w:t>
      </w:r>
      <w:r>
        <w:rPr>
          <w:rFonts w:cs="Calibri"/>
          <w:shd w:val="clear" w:color="auto" w:fill="FFFFFF"/>
        </w:rPr>
        <w:t xml:space="preserve"> compared to</w:t>
      </w:r>
      <w:r w:rsidRPr="000B06F4">
        <w:rPr>
          <w:rFonts w:cs="Calibri"/>
          <w:shd w:val="clear" w:color="auto" w:fill="FFFFFF"/>
        </w:rPr>
        <w:t xml:space="preserve"> 20 years ago, 15 years ago, 10 years ago, and 5 years ago.</w:t>
      </w:r>
    </w:p>
    <w:p w14:paraId="474BFD9A" w14:textId="77777777" w:rsidR="004F62FE" w:rsidRPr="00F27EA8" w:rsidRDefault="004F62FE" w:rsidP="004F62FE">
      <w:pPr>
        <w:spacing w:after="0"/>
        <w:rPr>
          <w:rFonts w:cs="Calibri"/>
          <w:shd w:val="clear" w:color="auto" w:fill="FFFFFF"/>
        </w:rPr>
      </w:pPr>
    </w:p>
    <w:tbl>
      <w:tblPr>
        <w:tblW w:w="0" w:type="auto"/>
        <w:tblLook w:val="04A0" w:firstRow="1" w:lastRow="0" w:firstColumn="1" w:lastColumn="0" w:noHBand="0" w:noVBand="1"/>
      </w:tblPr>
      <w:tblGrid>
        <w:gridCol w:w="1701"/>
        <w:gridCol w:w="7937"/>
      </w:tblGrid>
      <w:tr w:rsidR="004F62FE" w14:paraId="460567A3" w14:textId="77777777" w:rsidTr="00BE7CD9">
        <w:tc>
          <w:tcPr>
            <w:tcW w:w="1701" w:type="dxa"/>
            <w:hideMark/>
          </w:tcPr>
          <w:p w14:paraId="494CDD74" w14:textId="77777777" w:rsidR="004F62FE" w:rsidRPr="00376B29" w:rsidRDefault="004F62FE" w:rsidP="00BE7CD9">
            <w:pPr>
              <w:autoSpaceDE w:val="0"/>
              <w:autoSpaceDN w:val="0"/>
              <w:adjustRightInd w:val="0"/>
              <w:spacing w:after="0"/>
              <w:rPr>
                <w:rFonts w:asciiTheme="minorHAnsi" w:hAnsiTheme="minorHAnsi" w:cstheme="minorHAnsi"/>
                <w:b/>
                <w:sz w:val="28"/>
                <w:szCs w:val="28"/>
              </w:rPr>
            </w:pPr>
            <w:r w:rsidRPr="00376B29">
              <w:rPr>
                <w:rFonts w:asciiTheme="minorHAnsi" w:hAnsiTheme="minorHAnsi" w:cstheme="minorHAnsi"/>
                <w:b/>
                <w:color w:val="1F497D"/>
                <w:sz w:val="28"/>
                <w:szCs w:val="28"/>
              </w:rPr>
              <w:t>Form groups</w:t>
            </w:r>
          </w:p>
        </w:tc>
        <w:tc>
          <w:tcPr>
            <w:tcW w:w="7937" w:type="dxa"/>
            <w:tcMar>
              <w:top w:w="113" w:type="dxa"/>
              <w:left w:w="108" w:type="dxa"/>
              <w:bottom w:w="0" w:type="dxa"/>
              <w:right w:w="108" w:type="dxa"/>
            </w:tcMar>
            <w:hideMark/>
          </w:tcPr>
          <w:p w14:paraId="24D8832F" w14:textId="77777777" w:rsidR="004F62FE" w:rsidRDefault="004F62FE" w:rsidP="00BE7CD9">
            <w:pPr>
              <w:spacing w:after="0"/>
              <w:rPr>
                <w:rFonts w:asciiTheme="minorHAnsi" w:eastAsia="Times New Roman" w:hAnsiTheme="minorHAnsi" w:cstheme="minorHAnsi"/>
              </w:rPr>
            </w:pPr>
            <w:r w:rsidRPr="00465C52">
              <w:rPr>
                <w:rFonts w:asciiTheme="minorHAnsi" w:eastAsia="Times New Roman" w:hAnsiTheme="minorHAnsi" w:cstheme="minorHAnsi"/>
              </w:rPr>
              <w:t xml:space="preserve">Divide the class into </w:t>
            </w:r>
            <w:r>
              <w:rPr>
                <w:rFonts w:asciiTheme="minorHAnsi" w:eastAsia="Times New Roman" w:hAnsiTheme="minorHAnsi" w:cstheme="minorHAnsi"/>
              </w:rPr>
              <w:t>4</w:t>
            </w:r>
            <w:r w:rsidRPr="00465C52">
              <w:rPr>
                <w:rFonts w:asciiTheme="minorHAnsi" w:eastAsia="Times New Roman" w:hAnsiTheme="minorHAnsi" w:cstheme="minorHAnsi"/>
              </w:rPr>
              <w:t xml:space="preserve"> x Focus Groups. Each Focus Group will be assigned a different </w:t>
            </w:r>
            <w:r>
              <w:rPr>
                <w:rFonts w:asciiTheme="minorHAnsi" w:eastAsia="Times New Roman" w:hAnsiTheme="minorHAnsi" w:cstheme="minorHAnsi"/>
              </w:rPr>
              <w:t>type of goods or service to investigate and become experts. Some areas of research could include: the average cost of a new home, food (choose one type of food like a loaf of bread or a sausage roll), average wage, and the average cost of a new car</w:t>
            </w:r>
            <w:r w:rsidRPr="00465C52">
              <w:rPr>
                <w:rFonts w:asciiTheme="minorHAnsi" w:eastAsia="Times New Roman" w:hAnsiTheme="minorHAnsi" w:cstheme="minorHAnsi"/>
              </w:rPr>
              <w:t>. Each group will need to decide how they will collect and communicate the information they find during their research.</w:t>
            </w:r>
          </w:p>
          <w:p w14:paraId="212D65F6" w14:textId="77777777" w:rsidR="004F62FE" w:rsidRPr="00465C52" w:rsidRDefault="004F62FE" w:rsidP="00BE7CD9">
            <w:pPr>
              <w:spacing w:after="0"/>
              <w:rPr>
                <w:rFonts w:asciiTheme="minorHAnsi" w:eastAsia="Times New Roman" w:hAnsiTheme="minorHAnsi" w:cstheme="minorHAnsi"/>
              </w:rPr>
            </w:pPr>
          </w:p>
          <w:p w14:paraId="65AD5792" w14:textId="77777777" w:rsidR="004F62FE" w:rsidRPr="00A40868" w:rsidRDefault="004F62FE" w:rsidP="00BE7CD9">
            <w:pPr>
              <w:spacing w:after="0"/>
              <w:rPr>
                <w:rFonts w:asciiTheme="minorHAnsi" w:eastAsia="Times New Roman" w:hAnsiTheme="minorHAnsi" w:cstheme="minorHAnsi"/>
              </w:rPr>
            </w:pPr>
          </w:p>
        </w:tc>
      </w:tr>
      <w:tr w:rsidR="004F62FE" w14:paraId="03D36837" w14:textId="77777777" w:rsidTr="00BE7CD9">
        <w:tc>
          <w:tcPr>
            <w:tcW w:w="1701" w:type="dxa"/>
            <w:hideMark/>
          </w:tcPr>
          <w:p w14:paraId="5865ABC2" w14:textId="77777777" w:rsidR="004F62FE" w:rsidRPr="00376B29" w:rsidRDefault="004F62FE" w:rsidP="00BE7CD9">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lastRenderedPageBreak/>
              <w:t>Research</w:t>
            </w:r>
          </w:p>
        </w:tc>
        <w:tc>
          <w:tcPr>
            <w:tcW w:w="7937" w:type="dxa"/>
            <w:tcMar>
              <w:top w:w="113" w:type="dxa"/>
              <w:left w:w="108" w:type="dxa"/>
              <w:bottom w:w="0" w:type="dxa"/>
              <w:right w:w="108" w:type="dxa"/>
            </w:tcMar>
            <w:hideMark/>
          </w:tcPr>
          <w:p w14:paraId="4F7B1F9F" w14:textId="77777777" w:rsidR="004F62FE" w:rsidRDefault="004F62FE" w:rsidP="00BE7CD9">
            <w:pPr>
              <w:pStyle w:val="BTNTitle3"/>
              <w:spacing w:before="0" w:line="276" w:lineRule="auto"/>
              <w:rPr>
                <w:rFonts w:asciiTheme="minorHAnsi" w:hAnsiTheme="minorHAnsi" w:cstheme="minorHAnsi"/>
                <w:color w:val="000000"/>
                <w:sz w:val="22"/>
                <w:szCs w:val="22"/>
                <w:lang w:val="en-AU" w:eastAsia="en-AU"/>
              </w:rPr>
            </w:pPr>
            <w:r w:rsidRPr="00A40868">
              <w:rPr>
                <w:rFonts w:asciiTheme="minorHAnsi" w:hAnsiTheme="minorHAnsi" w:cstheme="minorHAnsi"/>
                <w:color w:val="000000"/>
                <w:sz w:val="22"/>
                <w:szCs w:val="22"/>
                <w:lang w:val="en-AU" w:eastAsia="en-AU"/>
              </w:rPr>
              <w:t xml:space="preserve">Each Focus Group will respond to the following questions to become experts: </w:t>
            </w:r>
          </w:p>
          <w:p w14:paraId="4178F10D" w14:textId="77777777" w:rsidR="004F62FE" w:rsidRDefault="004F62FE" w:rsidP="004F62FE">
            <w:pPr>
              <w:numPr>
                <w:ilvl w:val="0"/>
                <w:numId w:val="15"/>
              </w:numPr>
              <w:spacing w:after="0" w:line="240" w:lineRule="auto"/>
              <w:rPr>
                <w:rFonts w:asciiTheme="minorHAnsi" w:hAnsiTheme="minorHAnsi" w:cstheme="minorHAnsi"/>
              </w:rPr>
            </w:pPr>
            <w:r>
              <w:rPr>
                <w:rFonts w:asciiTheme="minorHAnsi" w:hAnsiTheme="minorHAnsi" w:cstheme="minorHAnsi"/>
              </w:rPr>
              <w:t>Find out the average cost of the goods or service in each time period you are investigating. Where and how will you find your information? Consider having a conversation with your parents or grandparents to find out more about the cost of living.</w:t>
            </w:r>
          </w:p>
          <w:p w14:paraId="57C454D7" w14:textId="77777777" w:rsidR="004F62FE" w:rsidRDefault="004F62FE" w:rsidP="004F62FE">
            <w:pPr>
              <w:numPr>
                <w:ilvl w:val="0"/>
                <w:numId w:val="15"/>
              </w:numPr>
              <w:spacing w:after="0" w:line="240" w:lineRule="auto"/>
              <w:rPr>
                <w:rFonts w:asciiTheme="minorHAnsi" w:hAnsiTheme="minorHAnsi" w:cstheme="minorHAnsi"/>
              </w:rPr>
            </w:pPr>
            <w:r>
              <w:rPr>
                <w:rFonts w:asciiTheme="minorHAnsi" w:hAnsiTheme="minorHAnsi" w:cstheme="minorHAnsi"/>
              </w:rPr>
              <w:t xml:space="preserve">Plot the information you have found on a bar graph. What do the axes represent? What is the graph trying to communicate? What has changed over time? </w:t>
            </w:r>
          </w:p>
          <w:p w14:paraId="21F7A322" w14:textId="77777777" w:rsidR="004F62FE" w:rsidRPr="00F27EA8" w:rsidRDefault="004F62FE" w:rsidP="004F62FE">
            <w:pPr>
              <w:numPr>
                <w:ilvl w:val="0"/>
                <w:numId w:val="15"/>
              </w:numPr>
              <w:spacing w:after="0" w:line="240" w:lineRule="auto"/>
              <w:rPr>
                <w:rFonts w:asciiTheme="minorHAnsi" w:hAnsiTheme="minorHAnsi" w:cstheme="minorHAnsi"/>
              </w:rPr>
            </w:pPr>
            <w:r>
              <w:rPr>
                <w:rFonts w:asciiTheme="minorHAnsi" w:hAnsiTheme="minorHAnsi" w:cstheme="minorHAnsi"/>
              </w:rPr>
              <w:t xml:space="preserve">What do you notice about your findings? </w:t>
            </w:r>
          </w:p>
          <w:p w14:paraId="343A1FD3" w14:textId="77777777" w:rsidR="004F62FE" w:rsidRDefault="004F62FE" w:rsidP="004F62FE">
            <w:pPr>
              <w:numPr>
                <w:ilvl w:val="0"/>
                <w:numId w:val="15"/>
              </w:numPr>
              <w:spacing w:after="0" w:line="240" w:lineRule="auto"/>
              <w:rPr>
                <w:rFonts w:asciiTheme="minorHAnsi" w:hAnsiTheme="minorHAnsi" w:cstheme="minorHAnsi"/>
              </w:rPr>
            </w:pPr>
            <w:r>
              <w:rPr>
                <w:rFonts w:asciiTheme="minorHAnsi" w:hAnsiTheme="minorHAnsi" w:cstheme="minorHAnsi"/>
              </w:rPr>
              <w:t>What do you wonder about your findings?</w:t>
            </w:r>
          </w:p>
          <w:p w14:paraId="34E3BEA4" w14:textId="77777777" w:rsidR="004F62FE" w:rsidRDefault="004F62FE" w:rsidP="00BE7CD9">
            <w:pPr>
              <w:spacing w:after="0" w:line="240" w:lineRule="auto"/>
              <w:rPr>
                <w:rFonts w:asciiTheme="minorHAnsi" w:hAnsiTheme="minorHAnsi" w:cstheme="minorHAnsi"/>
              </w:rPr>
            </w:pPr>
          </w:p>
          <w:p w14:paraId="20155D04" w14:textId="77777777" w:rsidR="004F62FE" w:rsidRDefault="004F62FE" w:rsidP="00BE7CD9">
            <w:pPr>
              <w:spacing w:after="0" w:line="240" w:lineRule="auto"/>
              <w:rPr>
                <w:rFonts w:asciiTheme="minorHAnsi" w:hAnsiTheme="minorHAnsi" w:cstheme="minorHAnsi"/>
                <w:shd w:val="clear" w:color="auto" w:fill="FFFFFF"/>
              </w:rPr>
            </w:pPr>
            <w:r>
              <w:rPr>
                <w:rFonts w:asciiTheme="minorHAnsi" w:hAnsiTheme="minorHAnsi" w:cstheme="minorHAnsi"/>
              </w:rPr>
              <w:t>Challenge: U</w:t>
            </w:r>
            <w:r>
              <w:rPr>
                <w:rFonts w:asciiTheme="minorHAnsi" w:hAnsiTheme="minorHAnsi" w:cstheme="minorHAnsi"/>
                <w:shd w:val="clear" w:color="auto" w:fill="FFFFFF"/>
              </w:rPr>
              <w:t xml:space="preserve">se the </w:t>
            </w:r>
            <w:hyperlink r:id="rId25" w:history="1">
              <w:r w:rsidRPr="00187A4F">
                <w:rPr>
                  <w:rStyle w:val="Hyperlink"/>
                  <w:rFonts w:asciiTheme="minorHAnsi" w:hAnsiTheme="minorHAnsi" w:cstheme="minorHAnsi"/>
                  <w:shd w:val="clear" w:color="auto" w:fill="FFFFFF"/>
                </w:rPr>
                <w:t>RBA’s formula</w:t>
              </w:r>
            </w:hyperlink>
            <w:r>
              <w:rPr>
                <w:rFonts w:asciiTheme="minorHAnsi" w:hAnsiTheme="minorHAnsi" w:cstheme="minorHAnsi"/>
                <w:shd w:val="clear" w:color="auto" w:fill="FFFFFF"/>
              </w:rPr>
              <w:t xml:space="preserve"> to calculate the rate of inflation:</w:t>
            </w:r>
          </w:p>
          <w:p w14:paraId="6E9E2835" w14:textId="77777777" w:rsidR="004F62FE" w:rsidRDefault="004F62FE" w:rsidP="00BE7CD9">
            <w:pPr>
              <w:spacing w:after="0" w:line="240" w:lineRule="auto"/>
              <w:ind w:left="742"/>
              <w:rPr>
                <w:rFonts w:asciiTheme="minorHAnsi" w:hAnsiTheme="minorHAnsi" w:cstheme="minorHAnsi"/>
                <w:shd w:val="clear" w:color="auto" w:fill="FFFFFF"/>
              </w:rPr>
            </w:pPr>
            <w:r>
              <w:rPr>
                <w:noProof/>
              </w:rPr>
              <w:drawing>
                <wp:inline distT="0" distB="0" distL="0" distR="0" wp14:anchorId="1C783E7A" wp14:editId="71ACA6D7">
                  <wp:extent cx="1986643" cy="463550"/>
                  <wp:effectExtent l="0" t="0" r="0" b="0"/>
                  <wp:docPr id="6" name="Picture 6" descr="A close-up of a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rice&#10;&#10;AI-generated content may be incorrect."/>
                          <pic:cNvPicPr/>
                        </pic:nvPicPr>
                        <pic:blipFill>
                          <a:blip r:embed="rId26"/>
                          <a:stretch>
                            <a:fillRect/>
                          </a:stretch>
                        </pic:blipFill>
                        <pic:spPr>
                          <a:xfrm>
                            <a:off x="0" y="0"/>
                            <a:ext cx="2007381" cy="468389"/>
                          </a:xfrm>
                          <a:prstGeom prst="rect">
                            <a:avLst/>
                          </a:prstGeom>
                        </pic:spPr>
                      </pic:pic>
                    </a:graphicData>
                  </a:graphic>
                </wp:inline>
              </w:drawing>
            </w:r>
          </w:p>
          <w:p w14:paraId="44797D94" w14:textId="77777777" w:rsidR="004F62FE" w:rsidRPr="00187A4F" w:rsidRDefault="004F62FE" w:rsidP="00BE7CD9">
            <w:pPr>
              <w:spacing w:after="0" w:line="240" w:lineRule="auto"/>
              <w:ind w:left="742"/>
              <w:rPr>
                <w:rFonts w:asciiTheme="minorHAnsi" w:hAnsiTheme="minorHAnsi" w:cstheme="minorHAnsi"/>
                <w:shd w:val="clear" w:color="auto" w:fill="FFFFFF"/>
              </w:rPr>
            </w:pPr>
          </w:p>
        </w:tc>
      </w:tr>
      <w:tr w:rsidR="004F62FE" w14:paraId="54C360EA" w14:textId="77777777" w:rsidTr="00BE7CD9">
        <w:tc>
          <w:tcPr>
            <w:tcW w:w="1701" w:type="dxa"/>
            <w:hideMark/>
          </w:tcPr>
          <w:p w14:paraId="6051CA77" w14:textId="77777777" w:rsidR="004F62FE" w:rsidRPr="00376B29" w:rsidRDefault="004F62FE" w:rsidP="00BE7CD9">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Share</w:t>
            </w:r>
          </w:p>
        </w:tc>
        <w:tc>
          <w:tcPr>
            <w:tcW w:w="7937" w:type="dxa"/>
            <w:tcMar>
              <w:top w:w="113" w:type="dxa"/>
              <w:left w:w="108" w:type="dxa"/>
              <w:bottom w:w="0" w:type="dxa"/>
              <w:right w:w="108" w:type="dxa"/>
            </w:tcMar>
            <w:hideMark/>
          </w:tcPr>
          <w:p w14:paraId="3CD111D2" w14:textId="77777777" w:rsidR="004F62FE" w:rsidRDefault="004F62FE" w:rsidP="00BE7CD9">
            <w:pPr>
              <w:spacing w:after="0"/>
              <w:rPr>
                <w:rFonts w:asciiTheme="minorHAnsi" w:hAnsiTheme="minorHAnsi" w:cstheme="minorHAnsi"/>
              </w:rPr>
            </w:pPr>
            <w:r w:rsidRPr="00A40868">
              <w:rPr>
                <w:rFonts w:asciiTheme="minorHAnsi" w:hAnsiTheme="minorHAnsi" w:cstheme="minorHAnsi"/>
              </w:rPr>
              <w:t>Mix the Focus Groups to form Task Groups (Tasks Groups include one student from each of the Focus Groups) to share the information they have collected.  Students will share the information they have collected and learn from one another.</w:t>
            </w:r>
            <w:r>
              <w:rPr>
                <w:rFonts w:asciiTheme="minorHAnsi" w:hAnsiTheme="minorHAnsi" w:cstheme="minorHAnsi"/>
              </w:rPr>
              <w:t xml:space="preserve"> Compare and contrasts your findings. </w:t>
            </w:r>
          </w:p>
          <w:p w14:paraId="3BA56FEB" w14:textId="77777777" w:rsidR="004F62FE" w:rsidRPr="00A40868" w:rsidRDefault="004F62FE" w:rsidP="00BE7CD9">
            <w:pPr>
              <w:spacing w:after="0"/>
              <w:rPr>
                <w:rFonts w:asciiTheme="minorHAnsi" w:hAnsiTheme="minorHAnsi" w:cstheme="minorHAnsi"/>
              </w:rPr>
            </w:pPr>
          </w:p>
        </w:tc>
      </w:tr>
      <w:tr w:rsidR="004F62FE" w14:paraId="28432319" w14:textId="77777777" w:rsidTr="00BE7CD9">
        <w:trPr>
          <w:trHeight w:val="1403"/>
        </w:trPr>
        <w:tc>
          <w:tcPr>
            <w:tcW w:w="1701" w:type="dxa"/>
            <w:hideMark/>
          </w:tcPr>
          <w:p w14:paraId="6669C2FA" w14:textId="77777777" w:rsidR="004F62FE" w:rsidRPr="00376B29" w:rsidRDefault="004F62FE" w:rsidP="00BE7CD9">
            <w:pPr>
              <w:autoSpaceDE w:val="0"/>
              <w:autoSpaceDN w:val="0"/>
              <w:adjustRightInd w:val="0"/>
              <w:spacing w:after="0"/>
              <w:rPr>
                <w:rFonts w:asciiTheme="minorHAnsi" w:hAnsiTheme="minorHAnsi" w:cstheme="minorHAnsi"/>
                <w:noProof/>
                <w:sz w:val="28"/>
                <w:szCs w:val="28"/>
                <w:lang w:eastAsia="en-AU"/>
              </w:rPr>
            </w:pPr>
            <w:r w:rsidRPr="00376B29">
              <w:rPr>
                <w:rFonts w:asciiTheme="minorHAnsi" w:hAnsiTheme="minorHAnsi" w:cstheme="minorHAnsi"/>
                <w:b/>
                <w:color w:val="1F497D"/>
                <w:sz w:val="28"/>
                <w:szCs w:val="28"/>
              </w:rPr>
              <w:t>Reflect</w:t>
            </w:r>
          </w:p>
        </w:tc>
        <w:tc>
          <w:tcPr>
            <w:tcW w:w="7937" w:type="dxa"/>
            <w:tcMar>
              <w:top w:w="113" w:type="dxa"/>
              <w:left w:w="108" w:type="dxa"/>
              <w:bottom w:w="0" w:type="dxa"/>
              <w:right w:w="108" w:type="dxa"/>
            </w:tcMar>
            <w:hideMark/>
          </w:tcPr>
          <w:p w14:paraId="0269E616" w14:textId="77777777" w:rsidR="004F62FE" w:rsidRPr="00A40868" w:rsidRDefault="004F62FE" w:rsidP="00BE7CD9">
            <w:pPr>
              <w:spacing w:after="0"/>
              <w:rPr>
                <w:rFonts w:asciiTheme="minorHAnsi" w:hAnsiTheme="minorHAnsi" w:cstheme="minorHAnsi"/>
              </w:rPr>
            </w:pPr>
            <w:r w:rsidRPr="00A40868">
              <w:rPr>
                <w:rFonts w:asciiTheme="minorHAnsi" w:hAnsiTheme="minorHAnsi" w:cstheme="minorHAnsi"/>
              </w:rPr>
              <w:t>Students will reflect on the activity by responding to one or more of the following questions:</w:t>
            </w:r>
          </w:p>
          <w:p w14:paraId="33AC97BC" w14:textId="77777777" w:rsidR="004F62FE" w:rsidRPr="00A40868" w:rsidRDefault="004F62FE" w:rsidP="004F62FE">
            <w:pPr>
              <w:numPr>
                <w:ilvl w:val="0"/>
                <w:numId w:val="14"/>
              </w:numPr>
              <w:spacing w:after="0"/>
              <w:rPr>
                <w:rFonts w:asciiTheme="minorHAnsi" w:hAnsiTheme="minorHAnsi" w:cstheme="minorHAnsi"/>
              </w:rPr>
            </w:pPr>
            <w:r w:rsidRPr="00A40868">
              <w:rPr>
                <w:rFonts w:asciiTheme="minorHAnsi" w:hAnsiTheme="minorHAnsi" w:cstheme="minorHAnsi"/>
              </w:rPr>
              <w:t>What did you enjoy about this investigation?</w:t>
            </w:r>
          </w:p>
          <w:p w14:paraId="7F45D48C" w14:textId="77777777" w:rsidR="004F62FE" w:rsidRPr="00F27EA8" w:rsidRDefault="004F62FE" w:rsidP="004F62FE">
            <w:pPr>
              <w:numPr>
                <w:ilvl w:val="0"/>
                <w:numId w:val="14"/>
              </w:numPr>
              <w:spacing w:after="0"/>
              <w:rPr>
                <w:rFonts w:asciiTheme="minorHAnsi" w:hAnsiTheme="minorHAnsi" w:cstheme="minorHAnsi"/>
              </w:rPr>
            </w:pPr>
            <w:r w:rsidRPr="00A40868">
              <w:rPr>
                <w:rFonts w:asciiTheme="minorHAnsi" w:hAnsiTheme="minorHAnsi" w:cstheme="minorHAnsi"/>
              </w:rPr>
              <w:t>What did you find surprising</w:t>
            </w:r>
            <w:r>
              <w:rPr>
                <w:rFonts w:asciiTheme="minorHAnsi" w:hAnsiTheme="minorHAnsi" w:cstheme="minorHAnsi"/>
              </w:rPr>
              <w:t>?</w:t>
            </w:r>
          </w:p>
          <w:p w14:paraId="34F7FA1E" w14:textId="77777777" w:rsidR="004F62FE" w:rsidRPr="00A40868" w:rsidRDefault="004F62FE" w:rsidP="00BE7CD9">
            <w:pPr>
              <w:spacing w:after="0"/>
              <w:rPr>
                <w:rFonts w:asciiTheme="minorHAnsi" w:hAnsiTheme="minorHAnsi" w:cstheme="minorHAnsi"/>
              </w:rPr>
            </w:pPr>
          </w:p>
        </w:tc>
      </w:tr>
    </w:tbl>
    <w:p w14:paraId="32A63386" w14:textId="77777777" w:rsidR="004F62FE" w:rsidRDefault="004F62FE" w:rsidP="004F62FE">
      <w:pPr>
        <w:spacing w:after="0"/>
        <w:rPr>
          <w:rFonts w:asciiTheme="minorHAnsi" w:hAnsiTheme="minorHAnsi" w:cstheme="minorHAnsi"/>
          <w:shd w:val="clear" w:color="auto" w:fill="FFFFFF"/>
        </w:rPr>
      </w:pPr>
    </w:p>
    <w:p w14:paraId="2D13736C" w14:textId="77777777" w:rsidR="004F62FE" w:rsidRDefault="004F62FE" w:rsidP="004F62FE">
      <w:pPr>
        <w:spacing w:after="0"/>
        <w:rPr>
          <w:rFonts w:asciiTheme="minorHAnsi" w:hAnsiTheme="minorHAnsi" w:cstheme="minorHAnsi"/>
          <w:shd w:val="clear" w:color="auto" w:fill="FFFFFF"/>
        </w:rPr>
      </w:pPr>
    </w:p>
    <w:p w14:paraId="5E3FC49C" w14:textId="77777777" w:rsidR="004F62FE" w:rsidRPr="00F753BC" w:rsidRDefault="004F62FE" w:rsidP="004F62FE">
      <w:pPr>
        <w:pStyle w:val="Heading1"/>
        <w:spacing w:line="276" w:lineRule="auto"/>
      </w:pPr>
      <w:r>
        <w:t>Useful Websites</w:t>
      </w:r>
    </w:p>
    <w:p w14:paraId="4F666E5C" w14:textId="77777777" w:rsidR="004F62FE" w:rsidRPr="006540FC" w:rsidRDefault="004F62FE" w:rsidP="004F62FE">
      <w:pPr>
        <w:pStyle w:val="ListParagraph"/>
        <w:numPr>
          <w:ilvl w:val="0"/>
          <w:numId w:val="16"/>
        </w:numPr>
        <w:spacing w:after="0"/>
        <w:rPr>
          <w:rFonts w:cstheme="minorHAnsi"/>
        </w:rPr>
      </w:pPr>
      <w:hyperlink r:id="rId27" w:history="1">
        <w:r w:rsidRPr="006540FC">
          <w:rPr>
            <w:rStyle w:val="Hyperlink"/>
            <w:rFonts w:cstheme="minorHAnsi"/>
          </w:rPr>
          <w:t>Interest Rate Cut</w:t>
        </w:r>
      </w:hyperlink>
      <w:r w:rsidRPr="006540FC">
        <w:rPr>
          <w:rFonts w:cstheme="minorHAnsi"/>
        </w:rPr>
        <w:t xml:space="preserve"> – BTN</w:t>
      </w:r>
    </w:p>
    <w:p w14:paraId="27A4A986" w14:textId="77777777" w:rsidR="004F62FE" w:rsidRPr="006540FC" w:rsidRDefault="004F62FE" w:rsidP="004F62FE">
      <w:pPr>
        <w:pStyle w:val="ListParagraph"/>
        <w:numPr>
          <w:ilvl w:val="0"/>
          <w:numId w:val="16"/>
        </w:numPr>
        <w:spacing w:after="0"/>
        <w:rPr>
          <w:rFonts w:cstheme="minorHAnsi"/>
        </w:rPr>
      </w:pPr>
      <w:hyperlink r:id="rId28" w:history="1">
        <w:r w:rsidRPr="006540FC">
          <w:rPr>
            <w:rStyle w:val="Hyperlink"/>
            <w:rFonts w:cstheme="minorHAnsi"/>
          </w:rPr>
          <w:t>Interest Rates</w:t>
        </w:r>
      </w:hyperlink>
      <w:r w:rsidRPr="006540FC">
        <w:rPr>
          <w:rFonts w:cstheme="minorHAnsi"/>
        </w:rPr>
        <w:t xml:space="preserve"> – BTN </w:t>
      </w:r>
    </w:p>
    <w:p w14:paraId="730834F2" w14:textId="77777777" w:rsidR="004F62FE" w:rsidRDefault="004F62FE" w:rsidP="004F62FE">
      <w:pPr>
        <w:pStyle w:val="ListParagraph"/>
        <w:numPr>
          <w:ilvl w:val="0"/>
          <w:numId w:val="16"/>
        </w:numPr>
        <w:spacing w:after="0"/>
        <w:rPr>
          <w:rFonts w:cstheme="minorHAnsi"/>
        </w:rPr>
      </w:pPr>
      <w:hyperlink r:id="rId29" w:history="1">
        <w:r w:rsidRPr="006540FC">
          <w:rPr>
            <w:rStyle w:val="Hyperlink"/>
            <w:rFonts w:cstheme="minorHAnsi"/>
          </w:rPr>
          <w:t>Inflation</w:t>
        </w:r>
      </w:hyperlink>
      <w:r w:rsidRPr="006540FC">
        <w:rPr>
          <w:rFonts w:cstheme="minorHAnsi"/>
        </w:rPr>
        <w:t xml:space="preserve"> – BTN</w:t>
      </w:r>
    </w:p>
    <w:p w14:paraId="1CE41BC1" w14:textId="77777777" w:rsidR="004F62FE" w:rsidRDefault="004F62FE" w:rsidP="004F62FE">
      <w:pPr>
        <w:pStyle w:val="ListParagraph"/>
        <w:numPr>
          <w:ilvl w:val="0"/>
          <w:numId w:val="16"/>
        </w:numPr>
        <w:spacing w:after="0"/>
        <w:rPr>
          <w:rFonts w:cstheme="minorHAnsi"/>
        </w:rPr>
      </w:pPr>
      <w:hyperlink r:id="rId30" w:history="1">
        <w:r w:rsidRPr="0090029A">
          <w:rPr>
            <w:rStyle w:val="Hyperlink"/>
            <w:rFonts w:cstheme="minorHAnsi"/>
          </w:rPr>
          <w:t>Inflation: Why are things getting more expensive?</w:t>
        </w:r>
      </w:hyperlink>
      <w:r>
        <w:rPr>
          <w:rFonts w:cstheme="minorHAnsi"/>
        </w:rPr>
        <w:t xml:space="preserve"> – BBC Newsround</w:t>
      </w:r>
    </w:p>
    <w:p w14:paraId="76098E0E" w14:textId="77777777" w:rsidR="004F62FE" w:rsidRDefault="004F62FE" w:rsidP="004F62FE">
      <w:pPr>
        <w:pStyle w:val="ListParagraph"/>
        <w:numPr>
          <w:ilvl w:val="0"/>
          <w:numId w:val="16"/>
        </w:numPr>
        <w:spacing w:after="0"/>
        <w:rPr>
          <w:rFonts w:cstheme="minorHAnsi"/>
        </w:rPr>
      </w:pPr>
      <w:hyperlink r:id="rId31" w:history="1">
        <w:r w:rsidRPr="003B763B">
          <w:rPr>
            <w:rStyle w:val="Hyperlink"/>
            <w:rFonts w:cstheme="minorHAnsi"/>
          </w:rPr>
          <w:t>What it used to cost</w:t>
        </w:r>
      </w:hyperlink>
      <w:r>
        <w:rPr>
          <w:rFonts w:cstheme="minorHAnsi"/>
        </w:rPr>
        <w:t xml:space="preserve"> – State Library of Victoria </w:t>
      </w:r>
    </w:p>
    <w:p w14:paraId="679BB235" w14:textId="77777777" w:rsidR="004F62FE" w:rsidRDefault="004F62FE" w:rsidP="004F62FE">
      <w:pPr>
        <w:spacing w:after="0"/>
        <w:rPr>
          <w:rFonts w:cstheme="minorHAnsi"/>
        </w:rPr>
      </w:pPr>
    </w:p>
    <w:p w14:paraId="5B1096A9" w14:textId="77777777" w:rsidR="004F62FE" w:rsidRPr="003B42F6" w:rsidRDefault="004F62FE" w:rsidP="004F62FE">
      <w:pPr>
        <w:spacing w:after="0"/>
        <w:rPr>
          <w:rFonts w:cstheme="minorHAnsi"/>
        </w:rPr>
      </w:pPr>
    </w:p>
    <w:p w14:paraId="2BB8E67C" w14:textId="77777777" w:rsidR="004F62FE" w:rsidRPr="004F62FE" w:rsidRDefault="004F62FE" w:rsidP="004F62FE">
      <w:pPr>
        <w:autoSpaceDE w:val="0"/>
        <w:autoSpaceDN w:val="0"/>
        <w:adjustRightInd w:val="0"/>
        <w:spacing w:after="0"/>
        <w:rPr>
          <w:rFonts w:cs="Calibri"/>
          <w:lang w:eastAsia="en-AU"/>
        </w:rPr>
      </w:pPr>
    </w:p>
    <w:bookmarkEnd w:id="4"/>
    <w:bookmarkEnd w:id="5"/>
    <w:p w14:paraId="62F4360A" w14:textId="6C8D8F73" w:rsidR="004A2248" w:rsidRPr="004A2248" w:rsidRDefault="004A2248" w:rsidP="004A2248">
      <w:pPr>
        <w:autoSpaceDE w:val="0"/>
        <w:autoSpaceDN w:val="0"/>
        <w:adjustRightInd w:val="0"/>
        <w:spacing w:after="0"/>
        <w:rPr>
          <w:rFonts w:cs="Calibri"/>
          <w:lang w:eastAsia="en-AU"/>
        </w:rPr>
      </w:pPr>
    </w:p>
    <w:sectPr w:rsidR="004A2248" w:rsidRPr="004A2248" w:rsidSect="000E0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A2A3" w14:textId="77777777" w:rsidR="00F02D63" w:rsidRDefault="00F02D63" w:rsidP="008B0B7A">
      <w:pPr>
        <w:spacing w:after="0" w:line="240" w:lineRule="auto"/>
      </w:pPr>
      <w:r>
        <w:separator/>
      </w:r>
    </w:p>
  </w:endnote>
  <w:endnote w:type="continuationSeparator" w:id="0">
    <w:p w14:paraId="2BAC1DBA" w14:textId="77777777" w:rsidR="00F02D63" w:rsidRDefault="00F02D63" w:rsidP="008B0B7A">
      <w:pPr>
        <w:spacing w:after="0" w:line="240" w:lineRule="auto"/>
      </w:pPr>
      <w:r>
        <w:continuationSeparator/>
      </w:r>
    </w:p>
  </w:endnote>
  <w:endnote w:type="continuationNotice" w:id="1">
    <w:p w14:paraId="035C82A6" w14:textId="77777777" w:rsidR="00F02D63" w:rsidRDefault="00F02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2E6C" w14:textId="77777777" w:rsidR="00F02D63" w:rsidRDefault="00F02D63" w:rsidP="008B0B7A">
      <w:pPr>
        <w:spacing w:after="0" w:line="240" w:lineRule="auto"/>
      </w:pPr>
      <w:r>
        <w:separator/>
      </w:r>
    </w:p>
  </w:footnote>
  <w:footnote w:type="continuationSeparator" w:id="0">
    <w:p w14:paraId="6F8E4ECF" w14:textId="77777777" w:rsidR="00F02D63" w:rsidRDefault="00F02D63" w:rsidP="008B0B7A">
      <w:pPr>
        <w:spacing w:after="0" w:line="240" w:lineRule="auto"/>
      </w:pPr>
      <w:r>
        <w:continuationSeparator/>
      </w:r>
    </w:p>
  </w:footnote>
  <w:footnote w:type="continuationNotice" w:id="1">
    <w:p w14:paraId="58D64ADC" w14:textId="77777777" w:rsidR="00F02D63" w:rsidRDefault="00F02D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C61"/>
    <w:multiLevelType w:val="hybridMultilevel"/>
    <w:tmpl w:val="3E78F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6C21F6"/>
    <w:multiLevelType w:val="hybridMultilevel"/>
    <w:tmpl w:val="0BC4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D706AD"/>
    <w:multiLevelType w:val="hybridMultilevel"/>
    <w:tmpl w:val="B25E51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D84077"/>
    <w:multiLevelType w:val="hybridMultilevel"/>
    <w:tmpl w:val="9B78E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42591C"/>
    <w:multiLevelType w:val="hybridMultilevel"/>
    <w:tmpl w:val="8DE07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36F54"/>
    <w:multiLevelType w:val="hybridMultilevel"/>
    <w:tmpl w:val="6A8A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947DEC"/>
    <w:multiLevelType w:val="hybridMultilevel"/>
    <w:tmpl w:val="4F56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2"/>
  </w:num>
  <w:num w:numId="2" w16cid:durableId="10082929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5"/>
  </w:num>
  <w:num w:numId="4" w16cid:durableId="733741126">
    <w:abstractNumId w:val="1"/>
  </w:num>
  <w:num w:numId="5" w16cid:durableId="707030752">
    <w:abstractNumId w:val="3"/>
  </w:num>
  <w:num w:numId="6" w16cid:durableId="1119566665">
    <w:abstractNumId w:val="4"/>
  </w:num>
  <w:num w:numId="7" w16cid:durableId="742526808">
    <w:abstractNumId w:val="17"/>
  </w:num>
  <w:num w:numId="8" w16cid:durableId="1854489165">
    <w:abstractNumId w:val="7"/>
  </w:num>
  <w:num w:numId="9" w16cid:durableId="608319678">
    <w:abstractNumId w:val="13"/>
  </w:num>
  <w:num w:numId="10" w16cid:durableId="579674542">
    <w:abstractNumId w:val="14"/>
  </w:num>
  <w:num w:numId="11" w16cid:durableId="1076053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6039">
    <w:abstractNumId w:val="9"/>
  </w:num>
  <w:num w:numId="13" w16cid:durableId="2006787436">
    <w:abstractNumId w:val="16"/>
  </w:num>
  <w:num w:numId="14" w16cid:durableId="1054309234">
    <w:abstractNumId w:val="5"/>
  </w:num>
  <w:num w:numId="15" w16cid:durableId="161505547">
    <w:abstractNumId w:val="8"/>
  </w:num>
  <w:num w:numId="16" w16cid:durableId="703946716">
    <w:abstractNumId w:val="10"/>
  </w:num>
  <w:num w:numId="17" w16cid:durableId="1109659615">
    <w:abstractNumId w:val="2"/>
  </w:num>
  <w:num w:numId="18" w16cid:durableId="749814270">
    <w:abstractNumId w:val="18"/>
  </w:num>
  <w:num w:numId="19" w16cid:durableId="145559596">
    <w:abstractNumId w:val="6"/>
  </w:num>
  <w:num w:numId="20" w16cid:durableId="4071405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5CF"/>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6A8"/>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24A"/>
    <w:rsid w:val="003E1E1C"/>
    <w:rsid w:val="003E1FB9"/>
    <w:rsid w:val="003E2593"/>
    <w:rsid w:val="003E25CE"/>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3C14"/>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0D03"/>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307"/>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2FD"/>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48"/>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2FE"/>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19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F6"/>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57B"/>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3DB8"/>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857"/>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D05"/>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0FF8"/>
    <w:rsid w:val="008F130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2F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79"/>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A97"/>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72"/>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1F8B"/>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6ADE"/>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696F"/>
    <w:rsid w:val="00CA6D2B"/>
    <w:rsid w:val="00CA6ECA"/>
    <w:rsid w:val="00CA7486"/>
    <w:rsid w:val="00CA7C6F"/>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B5"/>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2C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52"/>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DCD"/>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28A"/>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D63"/>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D6B"/>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D7DF0"/>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3987DDD2"/>
    <w:rsid w:val="49E8753E"/>
    <w:rsid w:val="621B7A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857E2602-E070-475B-9B63-916AAD68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abc.net.au/education/my-five-cents-why-borrowing-can-cost-you-more/1362352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oneysmart.gov.au/home-loans/mortgage-calculator" TargetMode="External"/><Relationship Id="rId25" Type="http://schemas.openxmlformats.org/officeDocument/2006/relationships/hyperlink" Target="https://www.rba.gov.au/education/resources/explainers/inflation-and-its-measurement.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bc.net.au/education/collections/my-five-cents/" TargetMode="External"/><Relationship Id="rId29" Type="http://schemas.openxmlformats.org/officeDocument/2006/relationships/hyperlink" Target="https://www.abc.net.au/btn/classroom/inflation/10542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hyperlink" Target="https://www.abc.net.au/btn/classroom/interest-rates/10533328" TargetMode="External"/><Relationship Id="rId10" Type="http://schemas.openxmlformats.org/officeDocument/2006/relationships/endnotes" Target="endnotes.xml"/><Relationship Id="rId19" Type="http://schemas.openxmlformats.org/officeDocument/2006/relationships/hyperlink" Target="https://www.abc.net.au/education/my-five-cents-why-borrowing-can-cost-you-more/13623524" TargetMode="External"/><Relationship Id="rId31" Type="http://schemas.openxmlformats.org/officeDocument/2006/relationships/hyperlink" Target="https://guides.slv.vic.gov.au/whatitcost/getstar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bc.net.au/education/my-five-cents-why-borrowing-can-cost-you-more/13623524" TargetMode="External"/><Relationship Id="rId27" Type="http://schemas.openxmlformats.org/officeDocument/2006/relationships/hyperlink" Target="https://www.abc.net.au/btn/classroom/interest-rate-cut/11182866" TargetMode="External"/><Relationship Id="rId30" Type="http://schemas.openxmlformats.org/officeDocument/2006/relationships/hyperlink" Target="https://www.bbc.co.uk/newsround/5932001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21" ma:contentTypeDescription="Create a new document." ma:contentTypeScope="" ma:versionID="9cb7d7253fa96f62d9a04dacd78ec0aa">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186c16e261614ef345fe5b072f1d7fac"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E9F7AEF2-1655-48FF-A9DE-FF460E2E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infopath/2007/PartnerControls"/>
    <ds:schemaRef ds:uri="d8b111c1-87e6-475d-acb0-ffd739bd1604"/>
    <ds:schemaRef ds:uri="http://schemas.openxmlformats.org/package/2006/metadata/core-properties"/>
    <ds:schemaRef ds:uri="630a36d5-a42a-446c-b33d-2f3aedc21e2f"/>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72</cp:revision>
  <cp:lastPrinted>2019-09-24T14:01:00Z</cp:lastPrinted>
  <dcterms:created xsi:type="dcterms:W3CDTF">2022-10-30T12:38:00Z</dcterms:created>
  <dcterms:modified xsi:type="dcterms:W3CDTF">2025-07-03T03:48:00Z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