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237125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2CC22351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E047F1">
                    <w:rPr>
                      <w:rFonts w:cs="Calibri"/>
                      <w:b/>
                      <w:bCs/>
                      <w:sz w:val="20"/>
                      <w:szCs w:val="20"/>
                    </w:rPr>
                    <w:t>62</w:t>
                  </w:r>
                  <w:r>
                    <w:br/>
                  </w:r>
                  <w:r w:rsidR="00422023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422023">
                    <w:rPr>
                      <w:rFonts w:cs="Calibri"/>
                      <w:sz w:val="20"/>
                      <w:szCs w:val="20"/>
                    </w:rPr>
                    <w:t>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0CCDDE67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42202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D1779A">
                    <w:rPr>
                      <w:rFonts w:cs="Calibri"/>
                      <w:sz w:val="17"/>
                      <w:szCs w:val="17"/>
                    </w:rPr>
                    <w:t xml:space="preserve"> discuss </w:t>
                  </w:r>
                  <w:r w:rsidR="00A4649D">
                    <w:rPr>
                      <w:rFonts w:cs="Calibri"/>
                      <w:sz w:val="17"/>
                      <w:szCs w:val="17"/>
                    </w:rPr>
                    <w:t>the importan</w:t>
                  </w:r>
                  <w:r w:rsidR="00CB5A4B">
                    <w:rPr>
                      <w:rFonts w:cs="Calibri"/>
                      <w:sz w:val="17"/>
                      <w:szCs w:val="17"/>
                    </w:rPr>
                    <w:t>ce</w:t>
                  </w:r>
                  <w:r w:rsidR="00A4649D">
                    <w:rPr>
                      <w:rFonts w:cs="Calibri"/>
                      <w:sz w:val="17"/>
                      <w:szCs w:val="17"/>
                    </w:rPr>
                    <w:t xml:space="preserve"> of balancing </w:t>
                  </w:r>
                  <w:r w:rsidR="00A06AD1">
                    <w:rPr>
                      <w:rFonts w:cs="Calibri"/>
                      <w:sz w:val="17"/>
                      <w:szCs w:val="17"/>
                    </w:rPr>
                    <w:t>school with work</w:t>
                  </w:r>
                  <w:r w:rsidR="00A4649D">
                    <w:rPr>
                      <w:rFonts w:cs="Calibri"/>
                      <w:sz w:val="17"/>
                      <w:szCs w:val="17"/>
                    </w:rPr>
                    <w:t>.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206571E3" w14:textId="77777777" w:rsidR="00B0133E" w:rsidRPr="002D26EC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3360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0D30D9" w:rsidRPr="002D26E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- 1</w:t>
                    </w:r>
                  </w:hyperlink>
                  <w:r w:rsidR="000D30D9"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0D30D9" w:rsidRPr="002D26E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- 2</w:t>
                    </w:r>
                  </w:hyperlink>
                </w:p>
                <w:p w14:paraId="301B7E61" w14:textId="5EE303A7" w:rsidR="00B0133E" w:rsidRPr="002D26EC" w:rsidRDefault="00B0133E" w:rsidP="00B0133E">
                  <w:pPr>
                    <w:spacing w:line="240" w:lineRule="auto"/>
                    <w:rPr>
                      <w:rStyle w:val="Hyperlink"/>
                      <w:sz w:val="17"/>
                      <w:szCs w:val="17"/>
                    </w:rPr>
                  </w:pPr>
                  <w:r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 w:rsidR="00D860D4"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"https://v9.australiancurriculum.edu.au/search?TTN=q%3DAC9HP10P06&amp;on=AC&amp;AC=q%3DAC9HP10P06%26pageOffset%3D0"</w:instrText>
                  </w:r>
                  <w:r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Pr="002D26EC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Health and PE – Years 9 and 10 (v9.0) - 1</w:t>
                  </w:r>
                  <w:r w:rsidRPr="002D26EC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br/>
                    <w:t>Health and PE – Years 9 and 10 (v9.0) - 2</w:t>
                  </w:r>
                </w:p>
                <w:p w14:paraId="508ABBEC" w14:textId="56C47F88" w:rsidR="00B33603" w:rsidRPr="002D26EC" w:rsidRDefault="00B0133E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002D26EC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  <w:hyperlink r:id="rId14" w:history="1">
                    <w:r w:rsidR="000D30D9" w:rsidRPr="002D26E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Work Studies – Years 9 and 10 (v9.0)</w:t>
                    </w:r>
                  </w:hyperlink>
                </w:p>
                <w:p w14:paraId="7C19B57C" w14:textId="77777777" w:rsidR="00B33603" w:rsidRDefault="00B33603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  <w:p w14:paraId="2E319291" w14:textId="013944FC" w:rsidR="43DDDBE7" w:rsidRDefault="43DDDBE7" w:rsidP="00B0133E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C24B374" w:rsidR="702A280F" w:rsidRDefault="00E047F1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School Jobs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4FC800F" w14:textId="77777777" w:rsidR="00E67ABD" w:rsidRPr="00E67ABD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Do you think high school students should have a part time job? Why or why not?  </w:t>
            </w:r>
          </w:p>
          <w:p w14:paraId="05C985BC" w14:textId="77777777" w:rsidR="00E67ABD" w:rsidRPr="00E67ABD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What are the benefits of having a job while you’re still at school? </w:t>
            </w:r>
          </w:p>
          <w:p w14:paraId="1F1C3F50" w14:textId="77777777" w:rsidR="00E67ABD" w:rsidRPr="00E67ABD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What are some of the challenges?  </w:t>
            </w:r>
          </w:p>
          <w:p w14:paraId="19B59484" w14:textId="77777777" w:rsidR="00E67ABD" w:rsidRPr="00E67ABD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How important is it to balance school with work? Explain. </w:t>
            </w:r>
          </w:p>
          <w:p w14:paraId="660F451F" w14:textId="77777777" w:rsidR="00E67ABD" w:rsidRPr="00E67ABD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What are some ways to maintain that balance?  </w:t>
            </w:r>
          </w:p>
          <w:p w14:paraId="0F433C2E" w14:textId="3060CF60" w:rsidR="00506B49" w:rsidRPr="006F6611" w:rsidRDefault="00E67ABD" w:rsidP="00E67AB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67ABD">
              <w:rPr>
                <w:rFonts w:cstheme="minorBidi"/>
              </w:rPr>
              <w:t>How can having a part time job help you with a future career? 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68C64ACB" w14:textId="77777777" w:rsidR="001F687E" w:rsidRDefault="001F687E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2079AB1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D126746" w14:textId="0359AC63" w:rsidR="702A280F" w:rsidRDefault="006669F4" w:rsidP="00746FE3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Create a </w:t>
            </w:r>
            <w:r w:rsidR="00104370">
              <w:rPr>
                <w:rFonts w:asciiTheme="minorHAnsi" w:hAnsiTheme="minorHAnsi" w:cstheme="minorBidi"/>
              </w:rPr>
              <w:t xml:space="preserve">weekly </w:t>
            </w:r>
            <w:r w:rsidR="007D69B4">
              <w:rPr>
                <w:rFonts w:asciiTheme="minorHAnsi" w:hAnsiTheme="minorHAnsi" w:cstheme="minorBidi"/>
              </w:rPr>
              <w:t>planner</w:t>
            </w:r>
            <w:r w:rsidR="0074222A">
              <w:rPr>
                <w:rFonts w:asciiTheme="minorHAnsi" w:hAnsiTheme="minorHAnsi" w:cstheme="minorBidi"/>
              </w:rPr>
              <w:t xml:space="preserve"> that allows for </w:t>
            </w:r>
            <w:r w:rsidR="00FE036B">
              <w:rPr>
                <w:rFonts w:asciiTheme="minorHAnsi" w:hAnsiTheme="minorHAnsi" w:cstheme="minorBidi"/>
              </w:rPr>
              <w:t xml:space="preserve">part time work </w:t>
            </w:r>
            <w:r w:rsidR="000C4366">
              <w:rPr>
                <w:rFonts w:asciiTheme="minorHAnsi" w:hAnsiTheme="minorHAnsi" w:cstheme="minorBidi"/>
              </w:rPr>
              <w:t>during a school</w:t>
            </w:r>
            <w:r w:rsidR="00FE036B">
              <w:rPr>
                <w:rFonts w:asciiTheme="minorHAnsi" w:hAnsiTheme="minorHAnsi" w:cstheme="minorBidi"/>
              </w:rPr>
              <w:t xml:space="preserve"> week.</w:t>
            </w:r>
            <w:r w:rsidR="0074222A">
              <w:rPr>
                <w:rFonts w:asciiTheme="minorHAnsi" w:hAnsiTheme="minorHAnsi" w:cstheme="minorBidi"/>
              </w:rPr>
              <w:t xml:space="preserve"> Make sure you consider your </w:t>
            </w:r>
            <w:r w:rsidR="009A4551">
              <w:rPr>
                <w:rFonts w:asciiTheme="minorHAnsi" w:hAnsiTheme="minorHAnsi" w:cstheme="minorBidi"/>
              </w:rPr>
              <w:t>school hours</w:t>
            </w:r>
            <w:r w:rsidR="0074222A">
              <w:rPr>
                <w:rFonts w:asciiTheme="minorHAnsi" w:hAnsiTheme="minorHAnsi" w:cstheme="minorBidi"/>
              </w:rPr>
              <w:t xml:space="preserve">, </w:t>
            </w:r>
            <w:r w:rsidR="007061F7">
              <w:rPr>
                <w:rFonts w:asciiTheme="minorHAnsi" w:hAnsiTheme="minorHAnsi" w:cstheme="minorBidi"/>
              </w:rPr>
              <w:t>homework</w:t>
            </w:r>
            <w:r w:rsidR="009A4551">
              <w:rPr>
                <w:rFonts w:asciiTheme="minorHAnsi" w:hAnsiTheme="minorHAnsi" w:cstheme="minorBidi"/>
              </w:rPr>
              <w:t xml:space="preserve"> time</w:t>
            </w:r>
            <w:r w:rsidR="0074222A">
              <w:rPr>
                <w:rFonts w:asciiTheme="minorHAnsi" w:hAnsiTheme="minorHAnsi" w:cstheme="minorBidi"/>
              </w:rPr>
              <w:t xml:space="preserve">, any extra co-curricular activities, and social time.  </w:t>
            </w:r>
          </w:p>
          <w:p w14:paraId="5456178E" w14:textId="4500F9D5" w:rsidR="00295868" w:rsidRDefault="00295868" w:rsidP="00746FE3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Research Australia’s laws around working while you’re studying. Use the Fair Work Ombudsman’s </w:t>
            </w:r>
            <w:hyperlink r:id="rId15" w:history="1">
              <w:r w:rsidRPr="00640E2B">
                <w:rPr>
                  <w:rStyle w:val="Hyperlink"/>
                  <w:rFonts w:asciiTheme="minorHAnsi" w:hAnsiTheme="minorHAnsi" w:cstheme="minorBidi"/>
                </w:rPr>
                <w:t>website</w:t>
              </w:r>
            </w:hyperlink>
            <w:r>
              <w:rPr>
                <w:rFonts w:asciiTheme="minorHAnsi" w:hAnsiTheme="minorHAnsi" w:cstheme="minorBidi"/>
              </w:rPr>
              <w:t xml:space="preserve"> as a starting point.</w:t>
            </w:r>
          </w:p>
          <w:p w14:paraId="55685D1E" w14:textId="026569F6" w:rsidR="00D10121" w:rsidRPr="0038325F" w:rsidRDefault="00FC539E" w:rsidP="0029586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 partners, discuss</w:t>
            </w:r>
            <w:r w:rsidR="002F59B7">
              <w:rPr>
                <w:rFonts w:asciiTheme="minorHAnsi" w:hAnsiTheme="minorHAnsi" w:cstheme="minorBidi"/>
              </w:rPr>
              <w:t xml:space="preserve"> the </w:t>
            </w:r>
            <w:r>
              <w:rPr>
                <w:rFonts w:asciiTheme="minorHAnsi" w:hAnsiTheme="minorHAnsi" w:cstheme="minorBidi"/>
              </w:rPr>
              <w:t xml:space="preserve">advantages and disadvantages of having a job while you’re at </w:t>
            </w:r>
            <w:r w:rsidR="009A4551">
              <w:rPr>
                <w:rFonts w:asciiTheme="minorHAnsi" w:hAnsiTheme="minorHAnsi" w:cstheme="minorBidi"/>
              </w:rPr>
              <w:t xml:space="preserve">high </w:t>
            </w:r>
            <w:r>
              <w:rPr>
                <w:rFonts w:asciiTheme="minorHAnsi" w:hAnsiTheme="minorHAnsi" w:cstheme="minorBidi"/>
              </w:rPr>
              <w:t>school. Share</w:t>
            </w:r>
            <w:r w:rsidR="002F59B7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your points with the class.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D34A" w14:textId="77777777" w:rsidR="00135ED8" w:rsidRDefault="00135ED8" w:rsidP="008B0B7A">
      <w:pPr>
        <w:spacing w:after="0" w:line="240" w:lineRule="auto"/>
      </w:pPr>
      <w:r>
        <w:separator/>
      </w:r>
    </w:p>
  </w:endnote>
  <w:endnote w:type="continuationSeparator" w:id="0">
    <w:p w14:paraId="1272014D" w14:textId="77777777" w:rsidR="00135ED8" w:rsidRDefault="00135ED8" w:rsidP="008B0B7A">
      <w:pPr>
        <w:spacing w:after="0" w:line="240" w:lineRule="auto"/>
      </w:pPr>
      <w:r>
        <w:continuationSeparator/>
      </w:r>
    </w:p>
  </w:endnote>
  <w:endnote w:type="continuationNotice" w:id="1">
    <w:p w14:paraId="6FDB4F39" w14:textId="77777777" w:rsidR="00135ED8" w:rsidRDefault="00135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829" w14:textId="77777777" w:rsidR="00135ED8" w:rsidRDefault="00135ED8" w:rsidP="008B0B7A">
      <w:pPr>
        <w:spacing w:after="0" w:line="240" w:lineRule="auto"/>
      </w:pPr>
      <w:r>
        <w:separator/>
      </w:r>
    </w:p>
  </w:footnote>
  <w:footnote w:type="continuationSeparator" w:id="0">
    <w:p w14:paraId="68FC7B1E" w14:textId="77777777" w:rsidR="00135ED8" w:rsidRDefault="00135ED8" w:rsidP="008B0B7A">
      <w:pPr>
        <w:spacing w:after="0" w:line="240" w:lineRule="auto"/>
      </w:pPr>
      <w:r>
        <w:continuationSeparator/>
      </w:r>
    </w:p>
  </w:footnote>
  <w:footnote w:type="continuationNotice" w:id="1">
    <w:p w14:paraId="219C80C7" w14:textId="77777777" w:rsidR="00135ED8" w:rsidRDefault="00135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4FF8"/>
    <w:multiLevelType w:val="multilevel"/>
    <w:tmpl w:val="2AC04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D59"/>
    <w:multiLevelType w:val="multilevel"/>
    <w:tmpl w:val="E8E68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D377A9"/>
    <w:multiLevelType w:val="multilevel"/>
    <w:tmpl w:val="A99C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F8B"/>
    <w:multiLevelType w:val="multilevel"/>
    <w:tmpl w:val="B268C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47499"/>
    <w:multiLevelType w:val="multilevel"/>
    <w:tmpl w:val="DA8C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209C8"/>
    <w:multiLevelType w:val="multilevel"/>
    <w:tmpl w:val="BD2E3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9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0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4"/>
  </w:num>
  <w:num w:numId="11" w16cid:durableId="1851555291">
    <w:abstractNumId w:val="6"/>
  </w:num>
  <w:num w:numId="12" w16cid:durableId="659381723">
    <w:abstractNumId w:val="4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7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4"/>
  </w:num>
  <w:num w:numId="19" w16cid:durableId="1902014352">
    <w:abstractNumId w:val="19"/>
  </w:num>
  <w:num w:numId="20" w16cid:durableId="1800874080">
    <w:abstractNumId w:val="32"/>
  </w:num>
  <w:num w:numId="21" w16cid:durableId="270209993">
    <w:abstractNumId w:val="18"/>
  </w:num>
  <w:num w:numId="22" w16cid:durableId="1975325584">
    <w:abstractNumId w:val="10"/>
  </w:num>
  <w:num w:numId="23" w16cid:durableId="90125521">
    <w:abstractNumId w:val="36"/>
  </w:num>
  <w:num w:numId="24" w16cid:durableId="1440300662">
    <w:abstractNumId w:val="35"/>
  </w:num>
  <w:num w:numId="25" w16cid:durableId="763959295">
    <w:abstractNumId w:val="26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8"/>
  </w:num>
  <w:num w:numId="29" w16cid:durableId="1458835460">
    <w:abstractNumId w:val="27"/>
  </w:num>
  <w:num w:numId="30" w16cid:durableId="1905598141">
    <w:abstractNumId w:val="28"/>
  </w:num>
  <w:num w:numId="31" w16cid:durableId="1900744348">
    <w:abstractNumId w:val="23"/>
  </w:num>
  <w:num w:numId="32" w16cid:durableId="1378890179">
    <w:abstractNumId w:val="11"/>
  </w:num>
  <w:num w:numId="33" w16cid:durableId="1210997067">
    <w:abstractNumId w:val="17"/>
  </w:num>
  <w:num w:numId="34" w16cid:durableId="1703940384">
    <w:abstractNumId w:val="31"/>
  </w:num>
  <w:num w:numId="35" w16cid:durableId="1897626162">
    <w:abstractNumId w:val="12"/>
  </w:num>
  <w:num w:numId="36" w16cid:durableId="1224637940">
    <w:abstractNumId w:val="33"/>
  </w:num>
  <w:num w:numId="37" w16cid:durableId="1263611305">
    <w:abstractNumId w:val="21"/>
  </w:num>
  <w:num w:numId="38" w16cid:durableId="1298416337">
    <w:abstractNumId w:val="5"/>
  </w:num>
  <w:num w:numId="39" w16cid:durableId="122155479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6D1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5EB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48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D21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366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0D9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967"/>
    <w:rsid w:val="000E7C71"/>
    <w:rsid w:val="000F0050"/>
    <w:rsid w:val="000F0B61"/>
    <w:rsid w:val="000F0C36"/>
    <w:rsid w:val="000F1088"/>
    <w:rsid w:val="000F12DE"/>
    <w:rsid w:val="000F1C5F"/>
    <w:rsid w:val="000F1DDF"/>
    <w:rsid w:val="000F1E30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370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5ED8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967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662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687E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A05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68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6EC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59B7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2A0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FAF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25F"/>
    <w:rsid w:val="003833F2"/>
    <w:rsid w:val="00384D43"/>
    <w:rsid w:val="00384DBD"/>
    <w:rsid w:val="00384ED1"/>
    <w:rsid w:val="0038520F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5678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0A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02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2E5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27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8F8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696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6B49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B79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97C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7C2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0E2B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9F4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6E3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3CB3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611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61F7"/>
    <w:rsid w:val="007076E9"/>
    <w:rsid w:val="007079B0"/>
    <w:rsid w:val="00707A8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22A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6FE3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DF3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29E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C799C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9B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6F2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975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14C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1C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551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6AD1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49D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6DE9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B7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DE0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B84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3E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03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17F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A4B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121"/>
    <w:rsid w:val="00D10311"/>
    <w:rsid w:val="00D1088E"/>
    <w:rsid w:val="00D108F5"/>
    <w:rsid w:val="00D10B77"/>
    <w:rsid w:val="00D110E1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1779A"/>
    <w:rsid w:val="00D20098"/>
    <w:rsid w:val="00D20141"/>
    <w:rsid w:val="00D20933"/>
    <w:rsid w:val="00D20938"/>
    <w:rsid w:val="00D20BB2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7BF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C1A"/>
    <w:rsid w:val="00D81ECF"/>
    <w:rsid w:val="00D82C85"/>
    <w:rsid w:val="00D83084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0D4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64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6BD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47F1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A2D"/>
    <w:rsid w:val="00E67ABD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BF5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61F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A7E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362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7AF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37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7F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39E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36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C4C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PPS09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9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irwork.gov.au/find-help-for/young-workers-and-students/minimum-working-age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WSCL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320</Words>
  <Characters>1458</Characters>
  <Application>Microsoft Office Word</Application>
  <DocSecurity>0</DocSecurity>
  <Lines>69</Lines>
  <Paragraphs>31</Paragraphs>
  <ScaleCrop>false</ScaleCrop>
  <Company>Australian Broadcasting Corporation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95</cp:revision>
  <cp:lastPrinted>2019-09-25T23:01:00Z</cp:lastPrinted>
  <dcterms:created xsi:type="dcterms:W3CDTF">2024-02-09T18:30:00Z</dcterms:created>
  <dcterms:modified xsi:type="dcterms:W3CDTF">2025-11-05T02:37:00Z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